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659B05" w14:textId="7A12703A" w:rsidR="008B4F79" w:rsidRPr="004A594B" w:rsidRDefault="00221582" w:rsidP="003D4065">
      <w:pPr>
        <w:spacing w:line="264" w:lineRule="auto"/>
        <w:rPr>
          <w:rFonts w:ascii="Times" w:hAnsi="Times" w:cs="Arial"/>
          <w:color w:val="093518"/>
          <w:sz w:val="20"/>
          <w:szCs w:val="20"/>
        </w:rPr>
      </w:pPr>
      <w:r w:rsidRPr="004A594B">
        <w:rPr>
          <w:rFonts w:ascii="Times" w:hAnsi="Times" w:cs="Arial"/>
          <w:i/>
          <w:color w:val="093518"/>
          <w:sz w:val="20"/>
          <w:szCs w:val="20"/>
        </w:rPr>
        <w:t>Bioteknologi</w:t>
      </w:r>
      <w:r w:rsidR="004A594B" w:rsidRPr="004A594B">
        <w:rPr>
          <w:rFonts w:ascii="Times" w:hAnsi="Times" w:cs="Arial"/>
          <w:color w:val="093518"/>
          <w:sz w:val="20"/>
          <w:szCs w:val="20"/>
        </w:rPr>
        <w:t>: å bruke levende celler til å produsere et ønsket produkt. For eksempel mat, medisiner, avl.</w:t>
      </w:r>
    </w:p>
    <w:p w14:paraId="6A1FC7C9" w14:textId="6A70F3B5" w:rsidR="004A594B" w:rsidRPr="004A594B" w:rsidRDefault="004A594B" w:rsidP="003D4065">
      <w:pPr>
        <w:spacing w:line="264" w:lineRule="auto"/>
        <w:rPr>
          <w:rFonts w:ascii="Times" w:hAnsi="Times" w:cs="Arial"/>
          <w:color w:val="093518"/>
          <w:sz w:val="20"/>
          <w:szCs w:val="20"/>
        </w:rPr>
      </w:pPr>
      <w:r w:rsidRPr="004A594B">
        <w:rPr>
          <w:rFonts w:ascii="Times" w:hAnsi="Times" w:cs="Arial"/>
          <w:i/>
          <w:color w:val="093518"/>
          <w:sz w:val="20"/>
          <w:szCs w:val="20"/>
        </w:rPr>
        <w:t>Genteknologi</w:t>
      </w:r>
      <w:r w:rsidRPr="004A594B">
        <w:rPr>
          <w:rFonts w:ascii="Times" w:hAnsi="Times" w:cs="Arial"/>
          <w:color w:val="093518"/>
          <w:sz w:val="20"/>
          <w:szCs w:val="20"/>
        </w:rPr>
        <w:t>: teknikker som innebærer at arvestoffet blir isolert, karakterisert, modifisert og satt inn i levende celler/virus.</w:t>
      </w:r>
    </w:p>
    <w:p w14:paraId="302083E7" w14:textId="2084BD62" w:rsidR="004A594B" w:rsidRPr="004A594B" w:rsidRDefault="004A594B" w:rsidP="003D4065">
      <w:pPr>
        <w:spacing w:line="264" w:lineRule="auto"/>
        <w:rPr>
          <w:rFonts w:ascii="Times" w:hAnsi="Times" w:cs="Arial"/>
          <w:color w:val="093518"/>
          <w:sz w:val="20"/>
          <w:szCs w:val="20"/>
        </w:rPr>
      </w:pPr>
      <w:r w:rsidRPr="004A594B">
        <w:rPr>
          <w:rFonts w:ascii="Times" w:hAnsi="Times" w:cs="Arial"/>
          <w:color w:val="093518"/>
          <w:sz w:val="20"/>
          <w:szCs w:val="20"/>
          <w:u w:val="single"/>
        </w:rPr>
        <w:t>Verktøy</w:t>
      </w:r>
    </w:p>
    <w:p w14:paraId="1F62216F" w14:textId="12A96815" w:rsidR="004A594B" w:rsidRDefault="004A594B" w:rsidP="003D4065">
      <w:pPr>
        <w:spacing w:line="264" w:lineRule="auto"/>
        <w:rPr>
          <w:rFonts w:ascii="Times" w:hAnsi="Times" w:cs="Arial"/>
          <w:color w:val="093518"/>
          <w:sz w:val="20"/>
          <w:szCs w:val="20"/>
        </w:rPr>
      </w:pPr>
      <w:r w:rsidRPr="004A594B">
        <w:rPr>
          <w:rFonts w:ascii="Times" w:hAnsi="Times" w:cs="Arial"/>
          <w:color w:val="093518"/>
          <w:sz w:val="20"/>
          <w:szCs w:val="20"/>
        </w:rPr>
        <w:t>DNAet må først isoleres før vi arbeider med det, mange teknikker, men felles at cellene må ødelegges, DNAet felles ofte ut som hvitaktige tråder. Nok DNA; rett til oppkutting, for lite; må kopiere DNA (PCR), så klipping.</w:t>
      </w:r>
    </w:p>
    <w:p w14:paraId="080AAF6B" w14:textId="2F050E36" w:rsidR="004A594B" w:rsidRDefault="004A594B" w:rsidP="003D4065">
      <w:pPr>
        <w:spacing w:line="264" w:lineRule="auto"/>
        <w:rPr>
          <w:rFonts w:ascii="Times" w:hAnsi="Times" w:cs="Arial"/>
          <w:color w:val="093518"/>
          <w:sz w:val="20"/>
          <w:szCs w:val="20"/>
        </w:rPr>
      </w:pPr>
      <w:r>
        <w:rPr>
          <w:rFonts w:ascii="Times" w:hAnsi="Times" w:cs="Arial"/>
          <w:b/>
          <w:color w:val="093518"/>
          <w:sz w:val="20"/>
          <w:szCs w:val="20"/>
        </w:rPr>
        <w:t>Kutte DNA – restriksjonsenzymer</w:t>
      </w:r>
    </w:p>
    <w:p w14:paraId="7D2BBA00" w14:textId="661938D5" w:rsidR="004A594B" w:rsidRDefault="004A594B" w:rsidP="003D4065">
      <w:pPr>
        <w:spacing w:line="264" w:lineRule="auto"/>
        <w:rPr>
          <w:rFonts w:ascii="Times" w:hAnsi="Times" w:cs="Arial"/>
          <w:color w:val="093518"/>
          <w:sz w:val="20"/>
          <w:szCs w:val="20"/>
        </w:rPr>
      </w:pPr>
      <w:r>
        <w:rPr>
          <w:rFonts w:ascii="Times" w:hAnsi="Times" w:cs="Arial"/>
          <w:i/>
          <w:color w:val="093518"/>
          <w:sz w:val="20"/>
          <w:szCs w:val="20"/>
        </w:rPr>
        <w:t>Restriksjonsenzymer:</w:t>
      </w:r>
      <w:r>
        <w:rPr>
          <w:rFonts w:ascii="Times" w:hAnsi="Times" w:cs="Arial"/>
          <w:color w:val="093518"/>
          <w:sz w:val="20"/>
          <w:szCs w:val="20"/>
        </w:rPr>
        <w:t xml:space="preserve"> kjenner igjen bestemte sekvenser i DNAet, restriksjonsseter, og kutter DNA-tråden der.</w:t>
      </w:r>
    </w:p>
    <w:p w14:paraId="2AB03D04" w14:textId="084BA334" w:rsidR="004A594B" w:rsidRDefault="004A594B" w:rsidP="003D4065">
      <w:pPr>
        <w:spacing w:line="264" w:lineRule="auto"/>
        <w:rPr>
          <w:rFonts w:ascii="Times" w:hAnsi="Times" w:cs="Arial"/>
          <w:color w:val="093518"/>
          <w:sz w:val="20"/>
          <w:szCs w:val="20"/>
        </w:rPr>
      </w:pPr>
      <w:r>
        <w:rPr>
          <w:rFonts w:ascii="Times" w:hAnsi="Times" w:cs="Arial"/>
          <w:i/>
          <w:color w:val="093518"/>
          <w:sz w:val="20"/>
          <w:szCs w:val="20"/>
        </w:rPr>
        <w:t>Restriksjonsseter</w:t>
      </w:r>
      <w:r>
        <w:rPr>
          <w:rFonts w:ascii="Times" w:hAnsi="Times" w:cs="Arial"/>
          <w:color w:val="093518"/>
          <w:sz w:val="20"/>
          <w:szCs w:val="20"/>
        </w:rPr>
        <w:t>: her er organismenes eget DNA modifisert, kutter derfor ikke der. De fleste mellom 4-10 basepar lange, mange er palindromer</w:t>
      </w:r>
      <w:r w:rsidR="004E605B">
        <w:rPr>
          <w:rFonts w:ascii="Times" w:hAnsi="Times" w:cs="Arial"/>
          <w:color w:val="093518"/>
          <w:sz w:val="20"/>
          <w:szCs w:val="20"/>
        </w:rPr>
        <w:t>. Lages ved at genet som koder for enzymet har blitt isolert fra organismen, klonet og masseprodusert i bakterier.</w:t>
      </w:r>
    </w:p>
    <w:p w14:paraId="0DBD6987" w14:textId="09CF1397" w:rsidR="004A594B" w:rsidRDefault="004A594B" w:rsidP="003D4065">
      <w:pPr>
        <w:spacing w:line="264" w:lineRule="auto"/>
        <w:rPr>
          <w:rFonts w:ascii="Times" w:hAnsi="Times" w:cs="Arial"/>
          <w:color w:val="093518"/>
          <w:sz w:val="20"/>
          <w:szCs w:val="20"/>
        </w:rPr>
      </w:pPr>
      <w:r>
        <w:rPr>
          <w:rFonts w:ascii="Times" w:hAnsi="Times" w:cs="Arial"/>
          <w:color w:val="093518"/>
          <w:sz w:val="20"/>
          <w:szCs w:val="20"/>
        </w:rPr>
        <w:t>EcoR1: kjenner igjen sekvensen …GAATTC…, når et DNA-molekyl blir kuttet av EcoR1 produseres små, overhengende DNA-tråder</w:t>
      </w:r>
      <w:r w:rsidR="004E605B">
        <w:rPr>
          <w:rFonts w:ascii="Times" w:hAnsi="Times" w:cs="Arial"/>
          <w:color w:val="093518"/>
          <w:sz w:val="20"/>
          <w:szCs w:val="20"/>
        </w:rPr>
        <w:t>, dersom den bestemte sekvensen er i DNA-molekylet. Må også tilsettes enzym som gjør det mulig for DNA-fragmentene å koble seg til hverandre med en kovalent binding; ligase.</w:t>
      </w:r>
    </w:p>
    <w:p w14:paraId="682F3E07" w14:textId="06190118" w:rsidR="004E605B" w:rsidRDefault="004E605B" w:rsidP="003D4065">
      <w:pPr>
        <w:spacing w:line="264" w:lineRule="auto"/>
        <w:rPr>
          <w:rFonts w:ascii="Times" w:hAnsi="Times" w:cs="Arial"/>
          <w:color w:val="093518"/>
          <w:sz w:val="20"/>
          <w:szCs w:val="20"/>
        </w:rPr>
      </w:pPr>
      <w:r w:rsidRPr="00C02869">
        <w:rPr>
          <w:rFonts w:ascii="Times" w:hAnsi="Times" w:cs="Arial"/>
          <w:b/>
          <w:i/>
          <w:color w:val="093518"/>
          <w:sz w:val="20"/>
          <w:szCs w:val="20"/>
        </w:rPr>
        <w:t>Rekombinant</w:t>
      </w:r>
      <w:r>
        <w:rPr>
          <w:rFonts w:ascii="Times" w:hAnsi="Times" w:cs="Arial"/>
          <w:i/>
          <w:color w:val="093518"/>
          <w:sz w:val="20"/>
          <w:szCs w:val="20"/>
        </w:rPr>
        <w:t xml:space="preserve"> DNA-molekyl:</w:t>
      </w:r>
      <w:r>
        <w:rPr>
          <w:rFonts w:ascii="Times" w:hAnsi="Times" w:cs="Arial"/>
          <w:color w:val="093518"/>
          <w:sz w:val="20"/>
          <w:szCs w:val="20"/>
        </w:rPr>
        <w:t xml:space="preserve"> DNA-tråd satt sammen fra ulike DNA-kilder</w:t>
      </w:r>
    </w:p>
    <w:p w14:paraId="3FBC8D0B" w14:textId="1F44781A" w:rsidR="002C0775" w:rsidRDefault="002C0775" w:rsidP="003D4065">
      <w:pPr>
        <w:spacing w:line="264" w:lineRule="auto"/>
        <w:rPr>
          <w:rFonts w:ascii="Times" w:hAnsi="Times" w:cs="Arial"/>
          <w:color w:val="093518"/>
          <w:sz w:val="20"/>
          <w:szCs w:val="20"/>
        </w:rPr>
      </w:pPr>
      <w:r>
        <w:rPr>
          <w:rFonts w:ascii="Times" w:hAnsi="Times" w:cs="Arial"/>
          <w:color w:val="093518"/>
          <w:sz w:val="20"/>
          <w:szCs w:val="20"/>
        </w:rPr>
        <w:t xml:space="preserve">Lages slik: </w:t>
      </w:r>
    </w:p>
    <w:p w14:paraId="6E787C46" w14:textId="71159634" w:rsidR="002C0775" w:rsidRPr="002C0775" w:rsidRDefault="002C0775" w:rsidP="002C0775">
      <w:pPr>
        <w:pStyle w:val="Listeavsnitt"/>
        <w:numPr>
          <w:ilvl w:val="0"/>
          <w:numId w:val="16"/>
        </w:numPr>
        <w:spacing w:line="264" w:lineRule="auto"/>
        <w:rPr>
          <w:rFonts w:ascii="Times" w:hAnsi="Times" w:cs="Arial"/>
          <w:color w:val="093518"/>
          <w:sz w:val="20"/>
          <w:szCs w:val="20"/>
        </w:rPr>
      </w:pPr>
      <w:r w:rsidRPr="002C0775">
        <w:rPr>
          <w:rFonts w:ascii="Times" w:hAnsi="Times" w:cs="Arial"/>
          <w:color w:val="093518"/>
          <w:sz w:val="20"/>
          <w:szCs w:val="20"/>
        </w:rPr>
        <w:t>restriksjonsenzym binder seg til et restriksjonssete, kutter DNA mellom to nukleotider</w:t>
      </w:r>
    </w:p>
    <w:p w14:paraId="20C03BDD" w14:textId="45D8D574" w:rsidR="002C0775" w:rsidRDefault="002C0775" w:rsidP="002C0775">
      <w:pPr>
        <w:pStyle w:val="Listeavsnitt"/>
        <w:numPr>
          <w:ilvl w:val="0"/>
          <w:numId w:val="16"/>
        </w:numPr>
        <w:spacing w:line="264" w:lineRule="auto"/>
        <w:rPr>
          <w:rFonts w:ascii="Times" w:hAnsi="Times" w:cs="Arial"/>
          <w:color w:val="093518"/>
          <w:sz w:val="20"/>
          <w:szCs w:val="20"/>
        </w:rPr>
      </w:pPr>
      <w:r>
        <w:rPr>
          <w:rFonts w:ascii="Times" w:hAnsi="Times" w:cs="Arial"/>
          <w:color w:val="093518"/>
          <w:sz w:val="20"/>
          <w:szCs w:val="20"/>
        </w:rPr>
        <w:t>dersom samme restriksjonsenzym brukes på to forskjellige organismer, dannes DNA-fragmenter som er komplementære til hverandre</w:t>
      </w:r>
    </w:p>
    <w:p w14:paraId="6C3845C0" w14:textId="2A81A2FA" w:rsidR="002C0775" w:rsidRDefault="002C0775" w:rsidP="002C0775">
      <w:pPr>
        <w:pStyle w:val="Listeavsnitt"/>
        <w:numPr>
          <w:ilvl w:val="0"/>
          <w:numId w:val="16"/>
        </w:numPr>
        <w:spacing w:line="264" w:lineRule="auto"/>
        <w:rPr>
          <w:rFonts w:ascii="Times" w:hAnsi="Times" w:cs="Arial"/>
          <w:color w:val="093518"/>
          <w:sz w:val="20"/>
          <w:szCs w:val="20"/>
        </w:rPr>
      </w:pPr>
      <w:r>
        <w:rPr>
          <w:rFonts w:ascii="Times" w:hAnsi="Times" w:cs="Arial"/>
          <w:color w:val="093518"/>
          <w:sz w:val="20"/>
          <w:szCs w:val="20"/>
        </w:rPr>
        <w:t>DNA-ligase tilsettes, fragmentene bindes sammen, og et rekombinant DNA-molekyl er skapt</w:t>
      </w:r>
    </w:p>
    <w:p w14:paraId="4A561082" w14:textId="5FFECC0C" w:rsidR="002C0775" w:rsidRDefault="002C0775" w:rsidP="002C0775">
      <w:pPr>
        <w:spacing w:line="264" w:lineRule="auto"/>
        <w:rPr>
          <w:rFonts w:ascii="Times" w:hAnsi="Times" w:cs="Arial"/>
          <w:color w:val="093518"/>
          <w:sz w:val="20"/>
          <w:szCs w:val="20"/>
        </w:rPr>
      </w:pPr>
      <w:r>
        <w:rPr>
          <w:rFonts w:ascii="Times" w:hAnsi="Times" w:cs="Arial"/>
          <w:b/>
          <w:color w:val="093518"/>
          <w:sz w:val="20"/>
          <w:szCs w:val="20"/>
        </w:rPr>
        <w:t>Oppformere DNA – PCR</w:t>
      </w:r>
    </w:p>
    <w:p w14:paraId="1B707B57" w14:textId="77777777" w:rsidR="00BC79F9" w:rsidRDefault="002C0775" w:rsidP="002C0775">
      <w:pPr>
        <w:spacing w:line="264" w:lineRule="auto"/>
        <w:rPr>
          <w:rFonts w:ascii="Times" w:hAnsi="Times" w:cs="Arial"/>
          <w:color w:val="093518"/>
          <w:sz w:val="20"/>
          <w:szCs w:val="20"/>
        </w:rPr>
      </w:pPr>
      <w:r>
        <w:rPr>
          <w:rFonts w:ascii="Times" w:hAnsi="Times" w:cs="Arial"/>
          <w:color w:val="093518"/>
          <w:sz w:val="20"/>
          <w:szCs w:val="20"/>
        </w:rPr>
        <w:t>Kopierer DNA ved å gå gjennom mange kopieringssykluser</w:t>
      </w:r>
      <w:r w:rsidR="00BC79F9">
        <w:rPr>
          <w:rFonts w:ascii="Times" w:hAnsi="Times" w:cs="Arial"/>
          <w:color w:val="093518"/>
          <w:sz w:val="20"/>
          <w:szCs w:val="20"/>
        </w:rPr>
        <w:t xml:space="preserve"> (25-35):</w:t>
      </w:r>
    </w:p>
    <w:p w14:paraId="2406DA1E" w14:textId="4EFEC025" w:rsidR="00BC79F9" w:rsidRPr="00BC79F9" w:rsidRDefault="00BC79F9" w:rsidP="00BC79F9">
      <w:pPr>
        <w:pStyle w:val="Listeavsnitt"/>
        <w:numPr>
          <w:ilvl w:val="0"/>
          <w:numId w:val="17"/>
        </w:numPr>
        <w:spacing w:line="264" w:lineRule="auto"/>
        <w:rPr>
          <w:rFonts w:ascii="Times" w:hAnsi="Times" w:cs="Arial"/>
          <w:color w:val="093518"/>
          <w:sz w:val="20"/>
          <w:szCs w:val="20"/>
        </w:rPr>
      </w:pPr>
      <w:r w:rsidRPr="00BC79F9">
        <w:rPr>
          <w:rFonts w:ascii="Times" w:hAnsi="Times" w:cs="Arial"/>
          <w:i/>
          <w:color w:val="093518"/>
          <w:sz w:val="20"/>
          <w:szCs w:val="20"/>
        </w:rPr>
        <w:t>denaturering</w:t>
      </w:r>
      <w:r w:rsidRPr="00BC79F9">
        <w:rPr>
          <w:rFonts w:ascii="Times" w:hAnsi="Times" w:cs="Arial"/>
          <w:color w:val="093518"/>
          <w:sz w:val="20"/>
          <w:szCs w:val="20"/>
        </w:rPr>
        <w:t xml:space="preserve">: DNA-dobbelttråden varmes opp (95C), blir til to enkelttråder. </w:t>
      </w:r>
    </w:p>
    <w:p w14:paraId="301AF0BE" w14:textId="60ED8A7C" w:rsidR="00BC79F9" w:rsidRDefault="00BC79F9" w:rsidP="00BC79F9">
      <w:pPr>
        <w:pStyle w:val="Listeavsnitt"/>
        <w:numPr>
          <w:ilvl w:val="0"/>
          <w:numId w:val="17"/>
        </w:numPr>
        <w:spacing w:line="264" w:lineRule="auto"/>
        <w:rPr>
          <w:rFonts w:ascii="Times" w:hAnsi="Times" w:cs="Arial"/>
          <w:color w:val="093518"/>
          <w:sz w:val="20"/>
          <w:szCs w:val="20"/>
        </w:rPr>
      </w:pPr>
      <w:proofErr w:type="spellStart"/>
      <w:r>
        <w:rPr>
          <w:rFonts w:ascii="Times" w:hAnsi="Times" w:cs="Arial"/>
          <w:i/>
          <w:color w:val="093518"/>
          <w:sz w:val="20"/>
          <w:szCs w:val="20"/>
        </w:rPr>
        <w:t>Påsetting</w:t>
      </w:r>
      <w:proofErr w:type="spellEnd"/>
      <w:r>
        <w:rPr>
          <w:rFonts w:ascii="Times" w:hAnsi="Times" w:cs="Arial"/>
          <w:i/>
          <w:color w:val="093518"/>
          <w:sz w:val="20"/>
          <w:szCs w:val="20"/>
        </w:rPr>
        <w:t xml:space="preserve"> av primere</w:t>
      </w:r>
      <w:r w:rsidRPr="00BC79F9">
        <w:rPr>
          <w:rFonts w:ascii="Times" w:hAnsi="Times" w:cs="Arial"/>
          <w:color w:val="093518"/>
          <w:sz w:val="20"/>
          <w:szCs w:val="20"/>
        </w:rPr>
        <w:t>:</w:t>
      </w:r>
      <w:r>
        <w:rPr>
          <w:rFonts w:ascii="Times" w:hAnsi="Times" w:cs="Arial"/>
          <w:color w:val="093518"/>
          <w:sz w:val="20"/>
          <w:szCs w:val="20"/>
        </w:rPr>
        <w:t xml:space="preserve"> blandingen kjøles ned (60C), primere/oppstartere ”limer” seg til hvert sitt startområde på DNA</w:t>
      </w:r>
    </w:p>
    <w:p w14:paraId="6874B917" w14:textId="0EE7B6B8" w:rsidR="00BC79F9" w:rsidRPr="00BC79F9" w:rsidRDefault="00BC79F9" w:rsidP="00BC79F9">
      <w:pPr>
        <w:pStyle w:val="Listeavsnitt"/>
        <w:numPr>
          <w:ilvl w:val="0"/>
          <w:numId w:val="17"/>
        </w:numPr>
        <w:spacing w:line="264" w:lineRule="auto"/>
        <w:rPr>
          <w:rFonts w:ascii="Times" w:hAnsi="Times" w:cs="Arial"/>
          <w:color w:val="093518"/>
          <w:sz w:val="20"/>
          <w:szCs w:val="20"/>
        </w:rPr>
      </w:pPr>
      <w:r w:rsidRPr="00BC79F9">
        <w:rPr>
          <w:rFonts w:ascii="Times" w:hAnsi="Times" w:cs="Arial"/>
          <w:i/>
          <w:color w:val="093518"/>
          <w:sz w:val="20"/>
          <w:szCs w:val="20"/>
        </w:rPr>
        <w:t>Forlengelse av DNA-tråden ut fra primerne</w:t>
      </w:r>
      <w:r>
        <w:rPr>
          <w:rFonts w:ascii="Times" w:hAnsi="Times" w:cs="Arial"/>
          <w:color w:val="093518"/>
          <w:sz w:val="20"/>
          <w:szCs w:val="20"/>
        </w:rPr>
        <w:t>: blandingen varmes opp (72C), her jobber DNA-</w:t>
      </w:r>
      <w:proofErr w:type="spellStart"/>
      <w:r>
        <w:rPr>
          <w:rFonts w:ascii="Times" w:hAnsi="Times" w:cs="Arial"/>
          <w:color w:val="093518"/>
          <w:sz w:val="20"/>
          <w:szCs w:val="20"/>
        </w:rPr>
        <w:t>polymerasen</w:t>
      </w:r>
      <w:proofErr w:type="spellEnd"/>
      <w:r>
        <w:rPr>
          <w:rFonts w:ascii="Times" w:hAnsi="Times" w:cs="Arial"/>
          <w:color w:val="093518"/>
          <w:sz w:val="20"/>
          <w:szCs w:val="20"/>
        </w:rPr>
        <w:t xml:space="preserve"> best, fra hver primer lages en ny DNA-tråd </w:t>
      </w:r>
      <w:proofErr w:type="spellStart"/>
      <w:r>
        <w:rPr>
          <w:rFonts w:ascii="Times" w:hAnsi="Times" w:cs="Arial"/>
          <w:color w:val="093518"/>
          <w:sz w:val="20"/>
          <w:szCs w:val="20"/>
        </w:rPr>
        <w:t>vha</w:t>
      </w:r>
      <w:proofErr w:type="spellEnd"/>
      <w:r>
        <w:rPr>
          <w:rFonts w:ascii="Times" w:hAnsi="Times" w:cs="Arial"/>
          <w:color w:val="093518"/>
          <w:sz w:val="20"/>
          <w:szCs w:val="20"/>
        </w:rPr>
        <w:t xml:space="preserve"> varmestabil DNA-polymerase og nukleotider</w:t>
      </w:r>
    </w:p>
    <w:p w14:paraId="5D71B561" w14:textId="4A27D782" w:rsidR="002C0775" w:rsidRDefault="002C0775" w:rsidP="002C0775">
      <w:pPr>
        <w:spacing w:line="264" w:lineRule="auto"/>
        <w:rPr>
          <w:rFonts w:ascii="Times" w:hAnsi="Times" w:cs="Arial"/>
          <w:color w:val="093518"/>
          <w:sz w:val="20"/>
          <w:szCs w:val="20"/>
        </w:rPr>
      </w:pPr>
      <w:r>
        <w:rPr>
          <w:rFonts w:ascii="Times" w:hAnsi="Times" w:cs="Arial"/>
          <w:color w:val="093518"/>
          <w:sz w:val="20"/>
          <w:szCs w:val="20"/>
        </w:rPr>
        <w:t>Krever primere</w:t>
      </w:r>
      <w:r w:rsidR="00BC79F9">
        <w:rPr>
          <w:rFonts w:ascii="Times" w:hAnsi="Times" w:cs="Arial"/>
          <w:color w:val="093518"/>
          <w:sz w:val="20"/>
          <w:szCs w:val="20"/>
        </w:rPr>
        <w:t xml:space="preserve"> (oppstartdel, gjør at en kan kopiere bare de delene av DNA-materialet vi ønsker)</w:t>
      </w:r>
      <w:r>
        <w:rPr>
          <w:rFonts w:ascii="Times" w:hAnsi="Times" w:cs="Arial"/>
          <w:color w:val="093518"/>
          <w:sz w:val="20"/>
          <w:szCs w:val="20"/>
        </w:rPr>
        <w:t>, nukleotider, enzymer</w:t>
      </w:r>
      <w:r w:rsidR="00BC79F9">
        <w:rPr>
          <w:rFonts w:ascii="Times" w:hAnsi="Times" w:cs="Arial"/>
          <w:color w:val="093518"/>
          <w:sz w:val="20"/>
          <w:szCs w:val="20"/>
        </w:rPr>
        <w:t xml:space="preserve"> (bla DNA-polymerase</w:t>
      </w:r>
      <w:r w:rsidR="00801734">
        <w:rPr>
          <w:rFonts w:ascii="Times" w:hAnsi="Times" w:cs="Arial"/>
          <w:color w:val="093518"/>
          <w:sz w:val="20"/>
          <w:szCs w:val="20"/>
        </w:rPr>
        <w:t>; katalyserer dannelsen av en ny DNA-tråd med den gamle DNA-tråden som mal</w:t>
      </w:r>
      <w:r w:rsidR="000F45BE">
        <w:rPr>
          <w:rFonts w:ascii="Times" w:hAnsi="Times" w:cs="Arial"/>
          <w:color w:val="093518"/>
          <w:sz w:val="20"/>
          <w:szCs w:val="20"/>
        </w:rPr>
        <w:t xml:space="preserve">, ofte </w:t>
      </w:r>
      <w:proofErr w:type="spellStart"/>
      <w:r w:rsidR="000F45BE">
        <w:rPr>
          <w:rFonts w:ascii="Times" w:hAnsi="Times" w:cs="Arial"/>
          <w:color w:val="093518"/>
          <w:sz w:val="20"/>
          <w:szCs w:val="20"/>
        </w:rPr>
        <w:t>Taq</w:t>
      </w:r>
      <w:proofErr w:type="spellEnd"/>
      <w:r w:rsidR="000F45BE">
        <w:rPr>
          <w:rFonts w:ascii="Times" w:hAnsi="Times" w:cs="Arial"/>
          <w:color w:val="093518"/>
          <w:sz w:val="20"/>
          <w:szCs w:val="20"/>
        </w:rPr>
        <w:t>-polymerase</w:t>
      </w:r>
      <w:r w:rsidR="00BC79F9">
        <w:rPr>
          <w:rFonts w:ascii="Times" w:hAnsi="Times" w:cs="Arial"/>
          <w:color w:val="093518"/>
          <w:sz w:val="20"/>
          <w:szCs w:val="20"/>
        </w:rPr>
        <w:t>)</w:t>
      </w:r>
      <w:r>
        <w:rPr>
          <w:rFonts w:ascii="Times" w:hAnsi="Times" w:cs="Arial"/>
          <w:color w:val="093518"/>
          <w:sz w:val="20"/>
          <w:szCs w:val="20"/>
        </w:rPr>
        <w:t>.</w:t>
      </w:r>
      <w:r w:rsidR="00801734">
        <w:rPr>
          <w:rFonts w:ascii="Times" w:hAnsi="Times" w:cs="Arial"/>
          <w:color w:val="093518"/>
          <w:sz w:val="20"/>
          <w:szCs w:val="20"/>
        </w:rPr>
        <w:t xml:space="preserve"> Veksten av DNA er eksponentiell.</w:t>
      </w:r>
    </w:p>
    <w:p w14:paraId="7583832B" w14:textId="4C0E2616" w:rsidR="000F45BE" w:rsidRDefault="000F45BE" w:rsidP="002C0775">
      <w:pPr>
        <w:spacing w:line="264" w:lineRule="auto"/>
        <w:rPr>
          <w:rFonts w:ascii="Times" w:hAnsi="Times" w:cs="Arial"/>
          <w:b/>
          <w:color w:val="093518"/>
          <w:sz w:val="20"/>
          <w:szCs w:val="20"/>
        </w:rPr>
      </w:pPr>
      <w:r>
        <w:rPr>
          <w:rFonts w:ascii="Times" w:hAnsi="Times" w:cs="Arial"/>
          <w:b/>
          <w:color w:val="093518"/>
          <w:sz w:val="20"/>
          <w:szCs w:val="20"/>
        </w:rPr>
        <w:t>Sette inn ønsket DNA</w:t>
      </w:r>
    </w:p>
    <w:p w14:paraId="1DD69490" w14:textId="704C0ABC" w:rsidR="000F45BE" w:rsidRDefault="000F45BE" w:rsidP="002C0775">
      <w:pPr>
        <w:spacing w:line="264" w:lineRule="auto"/>
        <w:rPr>
          <w:rFonts w:ascii="Times" w:hAnsi="Times" w:cs="Arial"/>
          <w:color w:val="093518"/>
          <w:sz w:val="20"/>
          <w:szCs w:val="20"/>
        </w:rPr>
      </w:pPr>
      <w:r>
        <w:rPr>
          <w:rFonts w:ascii="Times" w:hAnsi="Times" w:cs="Arial"/>
          <w:color w:val="093518"/>
          <w:sz w:val="20"/>
          <w:szCs w:val="20"/>
        </w:rPr>
        <w:t xml:space="preserve">Bruke en </w:t>
      </w:r>
      <w:r>
        <w:rPr>
          <w:rFonts w:ascii="Times" w:hAnsi="Times" w:cs="Arial"/>
          <w:i/>
          <w:color w:val="093518"/>
          <w:sz w:val="20"/>
          <w:szCs w:val="20"/>
        </w:rPr>
        <w:t>vektor</w:t>
      </w:r>
      <w:r>
        <w:rPr>
          <w:rFonts w:ascii="Times" w:hAnsi="Times" w:cs="Arial"/>
          <w:color w:val="093518"/>
          <w:sz w:val="20"/>
          <w:szCs w:val="20"/>
        </w:rPr>
        <w:t xml:space="preserve">; en bærer av ønsket DNA-materiale som fører det inn i en organisme der genet/genene blir uttrykt. For eksempel </w:t>
      </w:r>
      <w:proofErr w:type="spellStart"/>
      <w:r>
        <w:rPr>
          <w:rFonts w:ascii="Times" w:hAnsi="Times" w:cs="Arial"/>
          <w:color w:val="093518"/>
          <w:sz w:val="20"/>
          <w:szCs w:val="20"/>
        </w:rPr>
        <w:t>plasmider</w:t>
      </w:r>
      <w:proofErr w:type="spellEnd"/>
      <w:r>
        <w:rPr>
          <w:rFonts w:ascii="Times" w:hAnsi="Times" w:cs="Arial"/>
          <w:color w:val="093518"/>
          <w:sz w:val="20"/>
          <w:szCs w:val="20"/>
        </w:rPr>
        <w:t>, virus.</w:t>
      </w:r>
    </w:p>
    <w:p w14:paraId="3044BEEA" w14:textId="6C873820" w:rsidR="000F45BE" w:rsidRDefault="000F45BE" w:rsidP="002C0775">
      <w:pPr>
        <w:spacing w:line="264" w:lineRule="auto"/>
        <w:rPr>
          <w:rFonts w:ascii="Times" w:hAnsi="Times" w:cs="Arial"/>
          <w:color w:val="093518"/>
          <w:sz w:val="20"/>
          <w:szCs w:val="20"/>
        </w:rPr>
      </w:pPr>
      <w:r>
        <w:rPr>
          <w:rFonts w:ascii="Times" w:hAnsi="Times" w:cs="Arial"/>
          <w:color w:val="093518"/>
          <w:sz w:val="20"/>
          <w:szCs w:val="20"/>
        </w:rPr>
        <w:t xml:space="preserve">For å fåen vektor inn i en vert må den bearbeides; bryte ned velleveggen, både kjemiske og elektriske metoder vanlig. Gir svekket/reduserte vertsorganismer (bakterier). </w:t>
      </w:r>
      <w:r>
        <w:rPr>
          <w:rFonts w:ascii="Times" w:hAnsi="Times" w:cs="Arial"/>
          <w:i/>
          <w:color w:val="093518"/>
          <w:sz w:val="20"/>
          <w:szCs w:val="20"/>
        </w:rPr>
        <w:t>Kompetente celler</w:t>
      </w:r>
      <w:r>
        <w:rPr>
          <w:rFonts w:ascii="Times" w:hAnsi="Times" w:cs="Arial"/>
          <w:color w:val="093518"/>
          <w:sz w:val="20"/>
          <w:szCs w:val="20"/>
        </w:rPr>
        <w:t xml:space="preserve">: behandlede celler, tar lettere opp </w:t>
      </w:r>
      <w:proofErr w:type="spellStart"/>
      <w:r>
        <w:rPr>
          <w:rFonts w:ascii="Times" w:hAnsi="Times" w:cs="Arial"/>
          <w:color w:val="093518"/>
          <w:sz w:val="20"/>
          <w:szCs w:val="20"/>
        </w:rPr>
        <w:t>plasmider</w:t>
      </w:r>
      <w:proofErr w:type="spellEnd"/>
      <w:r>
        <w:rPr>
          <w:rFonts w:ascii="Times" w:hAnsi="Times" w:cs="Arial"/>
          <w:color w:val="093518"/>
          <w:sz w:val="20"/>
          <w:szCs w:val="20"/>
        </w:rPr>
        <w:t xml:space="preserve"> fra omgivelsene. </w:t>
      </w:r>
    </w:p>
    <w:p w14:paraId="0817ABEC" w14:textId="0F2B249A" w:rsidR="00C02869" w:rsidRDefault="00C02869" w:rsidP="002C0775">
      <w:pPr>
        <w:spacing w:line="264" w:lineRule="auto"/>
        <w:rPr>
          <w:rFonts w:ascii="Times" w:hAnsi="Times" w:cs="Arial"/>
          <w:color w:val="093518"/>
          <w:sz w:val="20"/>
          <w:szCs w:val="20"/>
        </w:rPr>
      </w:pPr>
      <w:r>
        <w:rPr>
          <w:rFonts w:ascii="Times" w:hAnsi="Times" w:cs="Arial"/>
          <w:color w:val="093518"/>
          <w:sz w:val="20"/>
          <w:szCs w:val="20"/>
          <w:u w:val="single"/>
        </w:rPr>
        <w:lastRenderedPageBreak/>
        <w:t>Transformasjon av planter</w:t>
      </w:r>
    </w:p>
    <w:p w14:paraId="0527D8D7" w14:textId="44354B71" w:rsidR="00C02869" w:rsidRDefault="00C02869" w:rsidP="002C0775">
      <w:pPr>
        <w:spacing w:line="264" w:lineRule="auto"/>
        <w:rPr>
          <w:rFonts w:ascii="Times" w:hAnsi="Times" w:cs="Arial"/>
          <w:color w:val="093518"/>
          <w:sz w:val="20"/>
          <w:szCs w:val="20"/>
        </w:rPr>
      </w:pPr>
      <w:r>
        <w:rPr>
          <w:rFonts w:ascii="Times" w:hAnsi="Times" w:cs="Arial"/>
          <w:color w:val="093518"/>
          <w:sz w:val="20"/>
          <w:szCs w:val="20"/>
        </w:rPr>
        <w:t>Innebærer at DNA-et fra en annen organisme blir overført til en plante (direkte/indirekte)</w:t>
      </w:r>
    </w:p>
    <w:p w14:paraId="64B6645E" w14:textId="1DDB02EF" w:rsidR="00C02869" w:rsidRDefault="00C02869" w:rsidP="002C0775">
      <w:pPr>
        <w:spacing w:line="264" w:lineRule="auto"/>
        <w:rPr>
          <w:rFonts w:ascii="Times" w:hAnsi="Times" w:cs="Arial"/>
          <w:color w:val="093518"/>
          <w:sz w:val="20"/>
          <w:szCs w:val="20"/>
        </w:rPr>
      </w:pPr>
      <w:r>
        <w:rPr>
          <w:rFonts w:ascii="Times" w:hAnsi="Times" w:cs="Arial"/>
          <w:i/>
          <w:color w:val="093518"/>
          <w:sz w:val="20"/>
          <w:szCs w:val="20"/>
        </w:rPr>
        <w:t>Direkte genoverføring</w:t>
      </w:r>
      <w:r>
        <w:rPr>
          <w:rFonts w:ascii="Times" w:hAnsi="Times" w:cs="Arial"/>
          <w:color w:val="093518"/>
          <w:sz w:val="20"/>
          <w:szCs w:val="20"/>
        </w:rPr>
        <w:t>: ønsket DNA isoleres og blir så overført til planten</w:t>
      </w:r>
      <w:r w:rsidR="007B7E31">
        <w:rPr>
          <w:rFonts w:ascii="Times" w:hAnsi="Times" w:cs="Arial"/>
          <w:color w:val="093518"/>
          <w:sz w:val="20"/>
          <w:szCs w:val="20"/>
        </w:rPr>
        <w:t>.</w:t>
      </w:r>
    </w:p>
    <w:p w14:paraId="6BCC7615" w14:textId="0617759F" w:rsidR="007B7E31" w:rsidRDefault="007B7E31" w:rsidP="002C0775">
      <w:pPr>
        <w:spacing w:line="264" w:lineRule="auto"/>
        <w:rPr>
          <w:rFonts w:ascii="Times" w:hAnsi="Times" w:cs="Arial"/>
          <w:color w:val="093518"/>
          <w:sz w:val="20"/>
          <w:szCs w:val="20"/>
        </w:rPr>
      </w:pPr>
      <w:r>
        <w:rPr>
          <w:rFonts w:ascii="Times" w:hAnsi="Times" w:cs="Arial"/>
          <w:color w:val="093518"/>
          <w:sz w:val="20"/>
          <w:szCs w:val="20"/>
        </w:rPr>
        <w:t xml:space="preserve">Produksjon av GMO-plante: transformerte planteceller må dyrkes opp og differensieres til vev og organer (bruker </w:t>
      </w:r>
      <w:proofErr w:type="spellStart"/>
      <w:r>
        <w:rPr>
          <w:rFonts w:ascii="Times" w:hAnsi="Times" w:cs="Arial"/>
          <w:color w:val="093518"/>
          <w:sz w:val="20"/>
          <w:szCs w:val="20"/>
        </w:rPr>
        <w:t>in.vitro</w:t>
      </w:r>
      <w:proofErr w:type="spellEnd"/>
      <w:r>
        <w:rPr>
          <w:rFonts w:ascii="Times" w:hAnsi="Times" w:cs="Arial"/>
          <w:color w:val="093518"/>
          <w:sz w:val="20"/>
          <w:szCs w:val="20"/>
        </w:rPr>
        <w:t>-teknikker; dvs dyrking på vekstmedium i prøveglass, og videre i veksthus)</w:t>
      </w:r>
    </w:p>
    <w:p w14:paraId="323D2FC3" w14:textId="77777777" w:rsidR="000D725E" w:rsidRDefault="000D725E" w:rsidP="002C0775">
      <w:pPr>
        <w:spacing w:line="264" w:lineRule="auto"/>
        <w:rPr>
          <w:rFonts w:ascii="Times" w:hAnsi="Times" w:cs="Arial"/>
          <w:color w:val="093518"/>
          <w:sz w:val="20"/>
          <w:szCs w:val="20"/>
        </w:rPr>
      </w:pPr>
      <w:r>
        <w:rPr>
          <w:rFonts w:ascii="Times" w:hAnsi="Times" w:cs="Arial"/>
          <w:i/>
          <w:color w:val="093518"/>
          <w:sz w:val="20"/>
          <w:szCs w:val="20"/>
        </w:rPr>
        <w:t>Indirekte genoverføring</w:t>
      </w:r>
      <w:r>
        <w:rPr>
          <w:rFonts w:ascii="Times" w:hAnsi="Times" w:cs="Arial"/>
          <w:color w:val="093518"/>
          <w:sz w:val="20"/>
          <w:szCs w:val="20"/>
        </w:rPr>
        <w:t>: en annen organisme overfører DNA-et (bakterier, virus). Mest vanlig:</w:t>
      </w:r>
    </w:p>
    <w:p w14:paraId="4D08193F" w14:textId="6A1BE655" w:rsidR="007B7E31" w:rsidRPr="000D725E" w:rsidRDefault="000D725E" w:rsidP="000D725E">
      <w:pPr>
        <w:pStyle w:val="Listeavsnitt"/>
        <w:numPr>
          <w:ilvl w:val="0"/>
          <w:numId w:val="16"/>
        </w:numPr>
        <w:spacing w:line="264" w:lineRule="auto"/>
        <w:ind w:left="284" w:hanging="142"/>
        <w:rPr>
          <w:rFonts w:ascii="Times" w:hAnsi="Times" w:cs="Arial"/>
          <w:color w:val="093518"/>
          <w:sz w:val="20"/>
          <w:szCs w:val="20"/>
        </w:rPr>
      </w:pPr>
      <w:r w:rsidRPr="000D725E">
        <w:rPr>
          <w:rFonts w:ascii="Times" w:hAnsi="Times" w:cs="Arial"/>
          <w:b/>
          <w:color w:val="093518"/>
          <w:sz w:val="20"/>
          <w:szCs w:val="20"/>
        </w:rPr>
        <w:t>Bakterien</w:t>
      </w:r>
      <w:r>
        <w:rPr>
          <w:rFonts w:ascii="Times" w:hAnsi="Times" w:cs="Arial"/>
          <w:color w:val="093518"/>
          <w:sz w:val="20"/>
          <w:szCs w:val="20"/>
        </w:rPr>
        <w:t>(indirekte)</w:t>
      </w:r>
      <w:r w:rsidRPr="000D725E">
        <w:rPr>
          <w:rFonts w:ascii="Times" w:hAnsi="Times" w:cs="Arial"/>
          <w:color w:val="093518"/>
          <w:sz w:val="20"/>
          <w:szCs w:val="20"/>
        </w:rPr>
        <w:t xml:space="preserve"> </w:t>
      </w:r>
      <w:proofErr w:type="spellStart"/>
      <w:r w:rsidRPr="000D725E">
        <w:rPr>
          <w:rFonts w:ascii="Times" w:hAnsi="Times" w:cs="Arial"/>
          <w:b/>
          <w:i/>
          <w:color w:val="093518"/>
          <w:sz w:val="20"/>
          <w:szCs w:val="20"/>
        </w:rPr>
        <w:t>Agrobacterium</w:t>
      </w:r>
      <w:proofErr w:type="spellEnd"/>
      <w:r w:rsidRPr="000D725E">
        <w:rPr>
          <w:rFonts w:ascii="Times" w:hAnsi="Times" w:cs="Arial"/>
          <w:b/>
          <w:i/>
          <w:color w:val="093518"/>
          <w:sz w:val="20"/>
          <w:szCs w:val="20"/>
        </w:rPr>
        <w:t xml:space="preserve"> </w:t>
      </w:r>
      <w:proofErr w:type="spellStart"/>
      <w:r w:rsidRPr="000D725E">
        <w:rPr>
          <w:rFonts w:ascii="Times" w:hAnsi="Times" w:cs="Arial"/>
          <w:b/>
          <w:i/>
          <w:color w:val="093518"/>
          <w:sz w:val="20"/>
          <w:szCs w:val="20"/>
        </w:rPr>
        <w:t>tumefaciens</w:t>
      </w:r>
      <w:proofErr w:type="spellEnd"/>
      <w:r w:rsidRPr="000D725E">
        <w:rPr>
          <w:rFonts w:ascii="Times" w:hAnsi="Times" w:cs="Arial"/>
          <w:color w:val="093518"/>
          <w:sz w:val="20"/>
          <w:szCs w:val="20"/>
        </w:rPr>
        <w:t xml:space="preserve">: infiserer </w:t>
      </w:r>
      <w:proofErr w:type="spellStart"/>
      <w:r w:rsidRPr="000D725E">
        <w:rPr>
          <w:rFonts w:ascii="Times" w:hAnsi="Times" w:cs="Arial"/>
          <w:color w:val="093518"/>
          <w:sz w:val="20"/>
          <w:szCs w:val="20"/>
        </w:rPr>
        <w:t>tofrøbladete</w:t>
      </w:r>
      <w:proofErr w:type="spellEnd"/>
      <w:r w:rsidRPr="000D725E">
        <w:rPr>
          <w:rFonts w:ascii="Times" w:hAnsi="Times" w:cs="Arial"/>
          <w:color w:val="093518"/>
          <w:sz w:val="20"/>
          <w:szCs w:val="20"/>
        </w:rPr>
        <w:t xml:space="preserve"> planter naturlig, brukes derfor til å transformere </w:t>
      </w:r>
      <w:proofErr w:type="spellStart"/>
      <w:r w:rsidRPr="000D725E">
        <w:rPr>
          <w:rFonts w:ascii="Times" w:hAnsi="Times" w:cs="Arial"/>
          <w:color w:val="093518"/>
          <w:sz w:val="20"/>
          <w:szCs w:val="20"/>
        </w:rPr>
        <w:t>feks</w:t>
      </w:r>
      <w:proofErr w:type="spellEnd"/>
      <w:r w:rsidRPr="000D725E">
        <w:rPr>
          <w:rFonts w:ascii="Times" w:hAnsi="Times" w:cs="Arial"/>
          <w:color w:val="093518"/>
          <w:sz w:val="20"/>
          <w:szCs w:val="20"/>
        </w:rPr>
        <w:t xml:space="preserve">. potet, tomat, soya. Også utviklet bakteriestammer av </w:t>
      </w:r>
      <w:proofErr w:type="spellStart"/>
      <w:r w:rsidRPr="000D725E">
        <w:rPr>
          <w:rFonts w:ascii="Times" w:hAnsi="Times" w:cs="Arial"/>
          <w:i/>
          <w:color w:val="093518"/>
          <w:sz w:val="20"/>
          <w:szCs w:val="20"/>
        </w:rPr>
        <w:t>Agrobacterium</w:t>
      </w:r>
      <w:proofErr w:type="spellEnd"/>
      <w:r w:rsidRPr="000D725E">
        <w:rPr>
          <w:rFonts w:ascii="Times" w:hAnsi="Times" w:cs="Arial"/>
          <w:i/>
          <w:color w:val="093518"/>
          <w:sz w:val="20"/>
          <w:szCs w:val="20"/>
        </w:rPr>
        <w:t xml:space="preserve"> </w:t>
      </w:r>
      <w:r w:rsidRPr="000D725E">
        <w:rPr>
          <w:rFonts w:ascii="Times" w:hAnsi="Times" w:cs="Arial"/>
          <w:color w:val="093518"/>
          <w:sz w:val="20"/>
          <w:szCs w:val="20"/>
        </w:rPr>
        <w:t xml:space="preserve">som kan infisere enfrøbladede. </w:t>
      </w:r>
      <w:proofErr w:type="spellStart"/>
      <w:r w:rsidRPr="000D725E">
        <w:rPr>
          <w:rFonts w:ascii="Times" w:hAnsi="Times" w:cs="Arial"/>
          <w:i/>
          <w:color w:val="093518"/>
          <w:sz w:val="20"/>
          <w:szCs w:val="20"/>
        </w:rPr>
        <w:t>Agrobacterium</w:t>
      </w:r>
      <w:proofErr w:type="spellEnd"/>
      <w:r w:rsidRPr="000D725E">
        <w:rPr>
          <w:rFonts w:ascii="Times" w:hAnsi="Times" w:cs="Arial"/>
          <w:color w:val="093518"/>
          <w:sz w:val="20"/>
          <w:szCs w:val="20"/>
        </w:rPr>
        <w:t xml:space="preserve"> er opprinnelig en jordbakterie som utvikler svulster i planter. Den overfører et eget plasmid (Ti-plasmid) til DNAet i plantene. Her kan man designe plasmid-DNA selv med genet vi har interesse av, sette det inn i bakterien og så infisere planteceller med bakteriene. Transformerte skudd kan senere identifiseres </w:t>
      </w:r>
      <w:proofErr w:type="spellStart"/>
      <w:r w:rsidRPr="000D725E">
        <w:rPr>
          <w:rFonts w:ascii="Times" w:hAnsi="Times" w:cs="Arial"/>
          <w:color w:val="093518"/>
          <w:sz w:val="20"/>
          <w:szCs w:val="20"/>
        </w:rPr>
        <w:t>vha</w:t>
      </w:r>
      <w:proofErr w:type="spellEnd"/>
      <w:r w:rsidRPr="000D725E">
        <w:rPr>
          <w:rFonts w:ascii="Times" w:hAnsi="Times" w:cs="Arial"/>
          <w:color w:val="093518"/>
          <w:sz w:val="20"/>
          <w:szCs w:val="20"/>
        </w:rPr>
        <w:t xml:space="preserve"> </w:t>
      </w:r>
      <w:proofErr w:type="spellStart"/>
      <w:r w:rsidRPr="000D725E">
        <w:rPr>
          <w:rFonts w:ascii="Times" w:hAnsi="Times" w:cs="Arial"/>
          <w:color w:val="093518"/>
          <w:sz w:val="20"/>
          <w:szCs w:val="20"/>
        </w:rPr>
        <w:t>markørgen</w:t>
      </w:r>
      <w:proofErr w:type="spellEnd"/>
      <w:r w:rsidRPr="000D725E">
        <w:rPr>
          <w:rFonts w:ascii="Times" w:hAnsi="Times" w:cs="Arial"/>
          <w:color w:val="093518"/>
          <w:sz w:val="20"/>
          <w:szCs w:val="20"/>
        </w:rPr>
        <w:t>.</w:t>
      </w:r>
    </w:p>
    <w:p w14:paraId="6271892D" w14:textId="5552F207" w:rsidR="000D725E" w:rsidRDefault="000D725E" w:rsidP="000D725E">
      <w:pPr>
        <w:pStyle w:val="Listeavsnitt"/>
        <w:numPr>
          <w:ilvl w:val="0"/>
          <w:numId w:val="16"/>
        </w:numPr>
        <w:spacing w:line="264" w:lineRule="auto"/>
        <w:ind w:left="284" w:hanging="142"/>
        <w:rPr>
          <w:rFonts w:ascii="Times" w:hAnsi="Times" w:cs="Arial"/>
          <w:color w:val="093518"/>
          <w:sz w:val="20"/>
          <w:szCs w:val="20"/>
        </w:rPr>
      </w:pPr>
      <w:proofErr w:type="spellStart"/>
      <w:r w:rsidRPr="000D725E">
        <w:rPr>
          <w:rFonts w:ascii="Times" w:hAnsi="Times" w:cs="Arial"/>
          <w:b/>
          <w:color w:val="093518"/>
          <w:sz w:val="20"/>
          <w:szCs w:val="20"/>
        </w:rPr>
        <w:t>Genkanon</w:t>
      </w:r>
      <w:proofErr w:type="spellEnd"/>
      <w:r>
        <w:rPr>
          <w:rFonts w:ascii="Times" w:hAnsi="Times" w:cs="Arial"/>
          <w:color w:val="093518"/>
          <w:sz w:val="20"/>
          <w:szCs w:val="20"/>
        </w:rPr>
        <w:t xml:space="preserve"> (direkte): enfrøbladede. Vanlig metode for å transformere matplanter som mais, bygg, hvete, ris. Mikroprosjektiler (oftest kuler av gull/wolfram) dekkes med DNA og skytes inn i intakt plantevev eller cellekulturer. Partiklene får så høy fart at cellemembran punkterer. Dermed kan partiklene med DNAet trenge inn i cellene.</w:t>
      </w:r>
    </w:p>
    <w:p w14:paraId="42A2A8ED" w14:textId="75715F11" w:rsidR="005F4838" w:rsidRPr="005F4838" w:rsidRDefault="005F4838" w:rsidP="005F4838">
      <w:pPr>
        <w:spacing w:line="264" w:lineRule="auto"/>
        <w:rPr>
          <w:rFonts w:ascii="Times" w:hAnsi="Times" w:cs="Arial"/>
          <w:sz w:val="20"/>
          <w:szCs w:val="20"/>
          <w:u w:val="single"/>
        </w:rPr>
      </w:pPr>
      <w:r w:rsidRPr="005F4838">
        <w:rPr>
          <w:rFonts w:ascii="Times" w:hAnsi="Times" w:cs="Arial"/>
          <w:sz w:val="20"/>
          <w:szCs w:val="20"/>
          <w:u w:val="single"/>
        </w:rPr>
        <w:t>Transformasjon av dyr</w:t>
      </w:r>
    </w:p>
    <w:p w14:paraId="19591646" w14:textId="2513D932" w:rsidR="005F4838" w:rsidRDefault="005F4838" w:rsidP="005F4838">
      <w:pPr>
        <w:spacing w:line="264" w:lineRule="auto"/>
        <w:rPr>
          <w:rFonts w:ascii="Times" w:hAnsi="Times" w:cs="Arial"/>
          <w:color w:val="093518"/>
          <w:sz w:val="20"/>
          <w:szCs w:val="20"/>
        </w:rPr>
      </w:pPr>
      <w:r>
        <w:rPr>
          <w:rFonts w:ascii="Times" w:hAnsi="Times" w:cs="Arial"/>
          <w:color w:val="093518"/>
          <w:sz w:val="20"/>
          <w:szCs w:val="20"/>
        </w:rPr>
        <w:t>-</w:t>
      </w:r>
      <w:r>
        <w:rPr>
          <w:rFonts w:ascii="Times" w:hAnsi="Times" w:cs="Arial"/>
          <w:b/>
          <w:color w:val="093518"/>
          <w:sz w:val="20"/>
          <w:szCs w:val="20"/>
        </w:rPr>
        <w:t>Mikroinjeksjon av DNA i befruktede egg</w:t>
      </w:r>
      <w:r>
        <w:rPr>
          <w:rFonts w:ascii="Times" w:hAnsi="Times" w:cs="Arial"/>
          <w:color w:val="093518"/>
          <w:sz w:val="20"/>
          <w:szCs w:val="20"/>
        </w:rPr>
        <w:t>: første og vanligste metoden, kan brukes på alle dyr. Gen sprøytes inn i en befruktet eggcelle, egget settes inn i en surrogatmor. Injeksjonen må skje før sædcellen og eggcellens cellekjerner har smeltet sammen, altså før en zygote er skapt. DNAet må sprøytes inn i en av cellekjernene. Da inneholder alle cellene i det GMO-avkommet genet. Dersom det nye DNAet ikke blir satt sammen med det DNAet som alt er der, før etter et par celledelinger, blir dyret delvis genmodifisert.</w:t>
      </w:r>
    </w:p>
    <w:p w14:paraId="3A812B20" w14:textId="154D77DF" w:rsidR="00F8018D" w:rsidRDefault="005F4838" w:rsidP="005F4838">
      <w:pPr>
        <w:spacing w:line="264" w:lineRule="auto"/>
        <w:rPr>
          <w:rFonts w:ascii="Times" w:hAnsi="Times" w:cs="Arial"/>
          <w:color w:val="093518"/>
          <w:sz w:val="20"/>
          <w:szCs w:val="20"/>
        </w:rPr>
      </w:pPr>
      <w:r>
        <w:rPr>
          <w:rFonts w:ascii="Times" w:hAnsi="Times" w:cs="Arial"/>
          <w:color w:val="093518"/>
          <w:sz w:val="20"/>
          <w:szCs w:val="20"/>
        </w:rPr>
        <w:t xml:space="preserve">- </w:t>
      </w:r>
      <w:r>
        <w:rPr>
          <w:rFonts w:ascii="Times" w:hAnsi="Times" w:cs="Arial"/>
          <w:b/>
          <w:color w:val="093518"/>
          <w:sz w:val="20"/>
          <w:szCs w:val="20"/>
        </w:rPr>
        <w:t>Modifisering av embryonale stamceller</w:t>
      </w:r>
      <w:r>
        <w:rPr>
          <w:rFonts w:ascii="Times" w:hAnsi="Times" w:cs="Arial"/>
          <w:color w:val="093518"/>
          <w:sz w:val="20"/>
          <w:szCs w:val="20"/>
        </w:rPr>
        <w:t>: mer komplisert, foreløpig bare brukt på mus. Embryonale stamceller isoleres fra musefostre, manipulert, så satt tilbake i embryoet (&lt;50 celler), og embryoet overføres til en surrogatmor. Avkommet har celler av to typer; opprinnelige og genmodifiserte.</w:t>
      </w:r>
      <w:r w:rsidR="00F8018D">
        <w:rPr>
          <w:rFonts w:ascii="Times" w:hAnsi="Times" w:cs="Arial"/>
          <w:color w:val="093518"/>
          <w:sz w:val="20"/>
          <w:szCs w:val="20"/>
        </w:rPr>
        <w:t xml:space="preserve"> Metoden kan brukes for innsetting av nye gen eller endring av eksisterende. Brukes for eksempel til å lage ”knock-</w:t>
      </w:r>
      <w:proofErr w:type="spellStart"/>
      <w:r w:rsidR="00F8018D">
        <w:rPr>
          <w:rFonts w:ascii="Times" w:hAnsi="Times" w:cs="Arial"/>
          <w:color w:val="093518"/>
          <w:sz w:val="20"/>
          <w:szCs w:val="20"/>
        </w:rPr>
        <w:t>out</w:t>
      </w:r>
      <w:proofErr w:type="spellEnd"/>
      <w:r w:rsidR="00F8018D">
        <w:rPr>
          <w:rFonts w:ascii="Times" w:hAnsi="Times" w:cs="Arial"/>
          <w:color w:val="093518"/>
          <w:sz w:val="20"/>
          <w:szCs w:val="20"/>
        </w:rPr>
        <w:t>” mus</w:t>
      </w:r>
      <w:r w:rsidR="00DD12ED">
        <w:rPr>
          <w:rFonts w:ascii="Times" w:hAnsi="Times" w:cs="Arial"/>
          <w:color w:val="093518"/>
          <w:sz w:val="20"/>
          <w:szCs w:val="20"/>
        </w:rPr>
        <w:t xml:space="preserve"> (framavlede mus hvor ett eller flere gen er slått av, dvs mus som mangler normale kopier av genet. De gir mulighet for forskere å undersøke funksjonen til et bestemt gen ved å studere hva som skjer når genet ikke er aktivt.)</w:t>
      </w:r>
      <w:r w:rsidR="00F8018D">
        <w:rPr>
          <w:rFonts w:ascii="Times" w:hAnsi="Times" w:cs="Arial"/>
          <w:color w:val="093518"/>
          <w:sz w:val="20"/>
          <w:szCs w:val="20"/>
        </w:rPr>
        <w:t>.</w:t>
      </w:r>
    </w:p>
    <w:p w14:paraId="57FC51B2" w14:textId="5B7897BE" w:rsidR="00DD12ED" w:rsidRDefault="00DD12ED" w:rsidP="005F4838">
      <w:pPr>
        <w:spacing w:line="264" w:lineRule="auto"/>
        <w:rPr>
          <w:rFonts w:ascii="Times" w:hAnsi="Times" w:cs="Arial"/>
          <w:color w:val="093518"/>
          <w:sz w:val="20"/>
          <w:szCs w:val="20"/>
        </w:rPr>
      </w:pPr>
      <w:proofErr w:type="spellStart"/>
      <w:r>
        <w:rPr>
          <w:rFonts w:ascii="Times" w:hAnsi="Times" w:cs="Arial"/>
          <w:i/>
          <w:color w:val="093518"/>
          <w:sz w:val="20"/>
          <w:szCs w:val="20"/>
        </w:rPr>
        <w:t>Hybridgen</w:t>
      </w:r>
      <w:proofErr w:type="spellEnd"/>
      <w:r>
        <w:rPr>
          <w:rFonts w:ascii="Times" w:hAnsi="Times" w:cs="Arial"/>
          <w:color w:val="093518"/>
          <w:sz w:val="20"/>
          <w:szCs w:val="20"/>
        </w:rPr>
        <w:t>: et gen satt sammen av DNA-fragmenter fra forskjellige gener og ofte også fra forskjellige organismer. Lages: ved sekvensen som koder for et protein befinner det seg en regulerende sekvens med genet man ønsker å undersøke. Når man vil finne ut mer om hvordan den regulerende sekvensen fungerer, kan man sette den inn sammen med en kodende sekvens for et annet protein.</w:t>
      </w:r>
    </w:p>
    <w:p w14:paraId="3D3954D7" w14:textId="36D3F531" w:rsidR="00DD12ED" w:rsidRDefault="00DD12ED" w:rsidP="005F4838">
      <w:pPr>
        <w:spacing w:line="264" w:lineRule="auto"/>
        <w:rPr>
          <w:rFonts w:ascii="Times" w:hAnsi="Times" w:cs="Arial"/>
          <w:color w:val="093518"/>
          <w:sz w:val="20"/>
          <w:szCs w:val="20"/>
        </w:rPr>
      </w:pPr>
      <w:r>
        <w:rPr>
          <w:rFonts w:ascii="Times" w:hAnsi="Times" w:cs="Arial"/>
          <w:color w:val="093518"/>
          <w:sz w:val="20"/>
          <w:szCs w:val="20"/>
        </w:rPr>
        <w:t>Skapes ofte med et protein som er enkelt</w:t>
      </w:r>
      <w:r w:rsidR="002E5D19">
        <w:rPr>
          <w:rFonts w:ascii="Times" w:hAnsi="Times" w:cs="Arial"/>
          <w:color w:val="093518"/>
          <w:sz w:val="20"/>
          <w:szCs w:val="20"/>
        </w:rPr>
        <w:t xml:space="preserve"> å påvise i celler og ved. Gjør det enklere å vite om genet er aktivt eller inaktivt. Blir satt inn i et befruktet </w:t>
      </w:r>
      <w:proofErr w:type="spellStart"/>
      <w:r w:rsidR="002E5D19">
        <w:rPr>
          <w:rFonts w:ascii="Times" w:hAnsi="Times" w:cs="Arial"/>
          <w:color w:val="093518"/>
          <w:sz w:val="20"/>
          <w:szCs w:val="20"/>
        </w:rPr>
        <w:t>museegg</w:t>
      </w:r>
      <w:proofErr w:type="spellEnd"/>
      <w:r w:rsidR="002E5D19">
        <w:rPr>
          <w:rFonts w:ascii="Times" w:hAnsi="Times" w:cs="Arial"/>
          <w:color w:val="093518"/>
          <w:sz w:val="20"/>
          <w:szCs w:val="20"/>
        </w:rPr>
        <w:t xml:space="preserve"> </w:t>
      </w:r>
      <w:proofErr w:type="spellStart"/>
      <w:r w:rsidR="002E5D19">
        <w:rPr>
          <w:rFonts w:ascii="Times" w:hAnsi="Times" w:cs="Arial"/>
          <w:color w:val="093518"/>
          <w:sz w:val="20"/>
          <w:szCs w:val="20"/>
        </w:rPr>
        <w:t>vha</w:t>
      </w:r>
      <w:proofErr w:type="spellEnd"/>
      <w:r w:rsidR="002E5D19">
        <w:rPr>
          <w:rFonts w:ascii="Times" w:hAnsi="Times" w:cs="Arial"/>
          <w:color w:val="093518"/>
          <w:sz w:val="20"/>
          <w:szCs w:val="20"/>
        </w:rPr>
        <w:t xml:space="preserve"> mikroinjeksjon.</w:t>
      </w:r>
    </w:p>
    <w:p w14:paraId="5FFE38C0" w14:textId="77777777" w:rsidR="002E5D19" w:rsidRDefault="002E5D19" w:rsidP="005F4838">
      <w:pPr>
        <w:spacing w:line="264" w:lineRule="auto"/>
        <w:rPr>
          <w:rFonts w:ascii="Times" w:hAnsi="Times" w:cs="Arial"/>
          <w:color w:val="093518"/>
          <w:sz w:val="20"/>
          <w:szCs w:val="20"/>
        </w:rPr>
      </w:pPr>
    </w:p>
    <w:p w14:paraId="55D83140" w14:textId="3499F2B5" w:rsidR="002E5D19" w:rsidRDefault="002E5D19" w:rsidP="005F4838">
      <w:pPr>
        <w:spacing w:line="264" w:lineRule="auto"/>
        <w:rPr>
          <w:rFonts w:ascii="Times" w:hAnsi="Times" w:cs="Arial"/>
          <w:color w:val="093518"/>
          <w:sz w:val="20"/>
          <w:szCs w:val="20"/>
        </w:rPr>
      </w:pPr>
      <w:r>
        <w:rPr>
          <w:rFonts w:ascii="Times" w:hAnsi="Times" w:cs="Arial"/>
          <w:b/>
          <w:color w:val="093518"/>
          <w:sz w:val="20"/>
          <w:szCs w:val="20"/>
        </w:rPr>
        <w:lastRenderedPageBreak/>
        <w:t>Identifisere ønsket DNA</w:t>
      </w:r>
    </w:p>
    <w:p w14:paraId="1100E5EB" w14:textId="798623DA" w:rsidR="002E5D19" w:rsidRDefault="002E5D19" w:rsidP="005F4838">
      <w:pPr>
        <w:spacing w:line="264" w:lineRule="auto"/>
        <w:rPr>
          <w:rFonts w:ascii="Times" w:hAnsi="Times" w:cs="Arial"/>
          <w:color w:val="093518"/>
          <w:sz w:val="20"/>
          <w:szCs w:val="20"/>
        </w:rPr>
      </w:pPr>
      <w:r>
        <w:rPr>
          <w:rFonts w:ascii="Times" w:hAnsi="Times" w:cs="Arial"/>
          <w:color w:val="093518"/>
          <w:sz w:val="20"/>
          <w:szCs w:val="20"/>
          <w:u w:val="single"/>
        </w:rPr>
        <w:t xml:space="preserve">Seleksjonsmarkører </w:t>
      </w:r>
    </w:p>
    <w:p w14:paraId="2A1A5A4F" w14:textId="71953F1D" w:rsidR="002E5D19" w:rsidRDefault="002E5D19" w:rsidP="005F4838">
      <w:pPr>
        <w:spacing w:line="264" w:lineRule="auto"/>
        <w:rPr>
          <w:rFonts w:ascii="Times" w:hAnsi="Times" w:cs="Arial"/>
          <w:color w:val="093518"/>
          <w:sz w:val="20"/>
          <w:szCs w:val="20"/>
        </w:rPr>
      </w:pPr>
      <w:r>
        <w:rPr>
          <w:rFonts w:ascii="Times" w:hAnsi="Times" w:cs="Arial"/>
          <w:i/>
          <w:color w:val="093518"/>
          <w:sz w:val="20"/>
          <w:szCs w:val="20"/>
        </w:rPr>
        <w:t>Seleksjonsmarkør</w:t>
      </w:r>
      <w:r>
        <w:rPr>
          <w:rFonts w:ascii="Times" w:hAnsi="Times" w:cs="Arial"/>
          <w:color w:val="093518"/>
          <w:sz w:val="20"/>
          <w:szCs w:val="20"/>
        </w:rPr>
        <w:t xml:space="preserve">: noe det ønskede DNAet må bære med seg for at vi kan selektere cellene med ønsket DNA. For eksempel et </w:t>
      </w:r>
      <w:r w:rsidRPr="002E5D19">
        <w:rPr>
          <w:rFonts w:ascii="Times" w:hAnsi="Times" w:cs="Arial"/>
          <w:b/>
          <w:color w:val="093518"/>
          <w:sz w:val="20"/>
          <w:szCs w:val="20"/>
        </w:rPr>
        <w:t>gen som gir resistens mot antibiotika</w:t>
      </w:r>
      <w:r>
        <w:rPr>
          <w:rFonts w:ascii="Times" w:hAnsi="Times" w:cs="Arial"/>
          <w:color w:val="093518"/>
          <w:sz w:val="20"/>
          <w:szCs w:val="20"/>
        </w:rPr>
        <w:t>. Det gjør at vi kan luke ut og gi behandling til bakteriecellene som uttrykker genet/de ønskede genene, fordi bare de overlever.</w:t>
      </w:r>
    </w:p>
    <w:p w14:paraId="26BE677F" w14:textId="05A327EC" w:rsidR="002E5D19" w:rsidRDefault="002E5D19" w:rsidP="005F4838">
      <w:pPr>
        <w:spacing w:line="264" w:lineRule="auto"/>
        <w:rPr>
          <w:rFonts w:ascii="Times" w:hAnsi="Times" w:cs="Arial"/>
          <w:color w:val="093518"/>
          <w:sz w:val="20"/>
          <w:szCs w:val="20"/>
        </w:rPr>
      </w:pPr>
      <w:r>
        <w:rPr>
          <w:rFonts w:ascii="Times" w:hAnsi="Times" w:cs="Arial"/>
          <w:color w:val="093518"/>
          <w:sz w:val="20"/>
          <w:szCs w:val="20"/>
        </w:rPr>
        <w:t xml:space="preserve">Kan også være </w:t>
      </w:r>
      <w:r w:rsidRPr="002E5D19">
        <w:rPr>
          <w:rFonts w:ascii="Times" w:hAnsi="Times" w:cs="Arial"/>
          <w:b/>
          <w:color w:val="093518"/>
          <w:sz w:val="20"/>
          <w:szCs w:val="20"/>
        </w:rPr>
        <w:t>genet for et fluoriserende protein</w:t>
      </w:r>
      <w:r>
        <w:rPr>
          <w:rFonts w:ascii="Times" w:hAnsi="Times" w:cs="Arial"/>
          <w:color w:val="093518"/>
          <w:sz w:val="20"/>
          <w:szCs w:val="20"/>
        </w:rPr>
        <w:t xml:space="preserve">; gjør det enklere å velge ut koloniene av bakterier som uttrykker genet ønsker. </w:t>
      </w:r>
    </w:p>
    <w:p w14:paraId="5F3F45A6" w14:textId="49183147" w:rsidR="002E5D19" w:rsidRDefault="002E5D19" w:rsidP="005F4838">
      <w:pPr>
        <w:spacing w:line="264" w:lineRule="auto"/>
        <w:rPr>
          <w:rFonts w:ascii="Times" w:hAnsi="Times" w:cs="Arial"/>
          <w:color w:val="093518"/>
          <w:sz w:val="20"/>
          <w:szCs w:val="20"/>
        </w:rPr>
      </w:pPr>
      <w:proofErr w:type="spellStart"/>
      <w:r>
        <w:rPr>
          <w:rFonts w:ascii="Times" w:hAnsi="Times" w:cs="Arial"/>
          <w:color w:val="093518"/>
          <w:sz w:val="20"/>
          <w:szCs w:val="20"/>
          <w:u w:val="single"/>
        </w:rPr>
        <w:t>Gelelektroforese</w:t>
      </w:r>
      <w:proofErr w:type="spellEnd"/>
    </w:p>
    <w:p w14:paraId="0EE0CF80" w14:textId="7CCA0DC0" w:rsidR="002E5D19" w:rsidRDefault="002E5D19" w:rsidP="005F4838">
      <w:pPr>
        <w:spacing w:line="264" w:lineRule="auto"/>
        <w:rPr>
          <w:rFonts w:ascii="Times" w:hAnsi="Times" w:cs="Arial"/>
          <w:color w:val="093518"/>
          <w:sz w:val="20"/>
          <w:szCs w:val="20"/>
        </w:rPr>
      </w:pPr>
      <w:r>
        <w:rPr>
          <w:rFonts w:ascii="Times" w:hAnsi="Times" w:cs="Arial"/>
          <w:color w:val="093518"/>
          <w:sz w:val="20"/>
          <w:szCs w:val="20"/>
        </w:rPr>
        <w:t xml:space="preserve">Brukes for å analysere DNA- består av en gel, et </w:t>
      </w:r>
      <w:proofErr w:type="spellStart"/>
      <w:r>
        <w:rPr>
          <w:rFonts w:ascii="Times" w:hAnsi="Times" w:cs="Arial"/>
          <w:color w:val="093518"/>
          <w:sz w:val="20"/>
          <w:szCs w:val="20"/>
        </w:rPr>
        <w:t>gelelektroforesekar</w:t>
      </w:r>
      <w:proofErr w:type="spellEnd"/>
      <w:r>
        <w:rPr>
          <w:rFonts w:ascii="Times" w:hAnsi="Times" w:cs="Arial"/>
          <w:color w:val="093518"/>
          <w:sz w:val="20"/>
          <w:szCs w:val="20"/>
        </w:rPr>
        <w:t xml:space="preserve"> og en spenningskilde. Her skilles DNA-fragmenter fra hverandre etter størrelsen. DNAet sin negative ladning utnyttes. Bufferen (bla. salter) i elektroforesekaret leder strøm i karet over gelen, og dermed beveger DNAet seg fra minus</w:t>
      </w:r>
      <w:r w:rsidR="006F6BA5">
        <w:rPr>
          <w:rFonts w:ascii="Times" w:hAnsi="Times" w:cs="Arial"/>
          <w:color w:val="093518"/>
          <w:sz w:val="20"/>
          <w:szCs w:val="20"/>
        </w:rPr>
        <w:t xml:space="preserve">- til </w:t>
      </w:r>
      <w:proofErr w:type="spellStart"/>
      <w:r w:rsidR="006F6BA5">
        <w:rPr>
          <w:rFonts w:ascii="Times" w:hAnsi="Times" w:cs="Arial"/>
          <w:color w:val="093518"/>
          <w:sz w:val="20"/>
          <w:szCs w:val="20"/>
        </w:rPr>
        <w:t>plusspol</w:t>
      </w:r>
      <w:proofErr w:type="spellEnd"/>
      <w:r w:rsidR="006F6BA5">
        <w:rPr>
          <w:rFonts w:ascii="Times" w:hAnsi="Times" w:cs="Arial"/>
          <w:color w:val="093518"/>
          <w:sz w:val="20"/>
          <w:szCs w:val="20"/>
        </w:rPr>
        <w:t xml:space="preserve"> (gjennom gelen).</w:t>
      </w:r>
    </w:p>
    <w:p w14:paraId="65C9763E" w14:textId="0260F06E" w:rsidR="006F6BA5" w:rsidRDefault="006F6BA5" w:rsidP="005F4838">
      <w:pPr>
        <w:spacing w:line="264" w:lineRule="auto"/>
        <w:rPr>
          <w:rFonts w:ascii="Times" w:hAnsi="Times" w:cs="Arial"/>
          <w:color w:val="093518"/>
          <w:sz w:val="20"/>
          <w:szCs w:val="20"/>
        </w:rPr>
      </w:pPr>
      <w:r>
        <w:rPr>
          <w:rFonts w:ascii="Times" w:hAnsi="Times" w:cs="Arial"/>
          <w:color w:val="093518"/>
          <w:sz w:val="20"/>
          <w:szCs w:val="20"/>
        </w:rPr>
        <w:t xml:space="preserve">Gelen består av </w:t>
      </w:r>
      <w:proofErr w:type="spellStart"/>
      <w:r>
        <w:rPr>
          <w:rFonts w:ascii="Times" w:hAnsi="Times" w:cs="Arial"/>
          <w:color w:val="093518"/>
          <w:sz w:val="20"/>
          <w:szCs w:val="20"/>
        </w:rPr>
        <w:t>agarose</w:t>
      </w:r>
      <w:proofErr w:type="spellEnd"/>
      <w:r>
        <w:rPr>
          <w:rFonts w:ascii="Times" w:hAnsi="Times" w:cs="Arial"/>
          <w:color w:val="093518"/>
          <w:sz w:val="20"/>
          <w:szCs w:val="20"/>
        </w:rPr>
        <w:t>, og når DNAet vandrer gjennom den går de små fragmentene raskest/lengst, og de store saktere.</w:t>
      </w:r>
    </w:p>
    <w:p w14:paraId="6E7E67CC" w14:textId="5BF44E0D" w:rsidR="006F6BA5" w:rsidRDefault="006F6BA5" w:rsidP="005F4838">
      <w:pPr>
        <w:spacing w:line="264" w:lineRule="auto"/>
        <w:rPr>
          <w:rFonts w:ascii="Times" w:hAnsi="Times" w:cs="Arial"/>
          <w:color w:val="093518"/>
          <w:sz w:val="20"/>
          <w:szCs w:val="20"/>
        </w:rPr>
      </w:pPr>
      <w:r>
        <w:rPr>
          <w:rFonts w:ascii="Times" w:hAnsi="Times" w:cs="Arial"/>
          <w:color w:val="093518"/>
          <w:sz w:val="20"/>
          <w:szCs w:val="20"/>
          <w:u w:val="single"/>
        </w:rPr>
        <w:t>Radiomerket DNA</w:t>
      </w:r>
    </w:p>
    <w:p w14:paraId="46633B5D" w14:textId="7A1F2973" w:rsidR="006F6BA5" w:rsidRDefault="006F6BA5" w:rsidP="005F4838">
      <w:pPr>
        <w:spacing w:line="264" w:lineRule="auto"/>
        <w:rPr>
          <w:rFonts w:ascii="Times" w:hAnsi="Times" w:cs="Arial"/>
          <w:color w:val="093518"/>
          <w:sz w:val="20"/>
          <w:szCs w:val="20"/>
        </w:rPr>
      </w:pPr>
      <w:r>
        <w:rPr>
          <w:rFonts w:ascii="Times" w:hAnsi="Times" w:cs="Arial"/>
          <w:color w:val="093518"/>
          <w:sz w:val="20"/>
          <w:szCs w:val="20"/>
        </w:rPr>
        <w:t xml:space="preserve">Også en mulighet for å søke opp ønsket DNA. Her tilsetter man først en løsning som gjør alt DNA enkelttrådet, så blir merket DNA tilsatt (som må være komplementært til det ønskede DNA), og så vil de tilsatte radioaktive enkelttrådede DNA </w:t>
      </w:r>
      <w:proofErr w:type="spellStart"/>
      <w:r>
        <w:rPr>
          <w:rFonts w:ascii="Times" w:hAnsi="Times" w:cs="Arial"/>
          <w:color w:val="093518"/>
          <w:sz w:val="20"/>
          <w:szCs w:val="20"/>
        </w:rPr>
        <w:t>basepare</w:t>
      </w:r>
      <w:proofErr w:type="spellEnd"/>
      <w:r>
        <w:rPr>
          <w:rFonts w:ascii="Times" w:hAnsi="Times" w:cs="Arial"/>
          <w:color w:val="093518"/>
          <w:sz w:val="20"/>
          <w:szCs w:val="20"/>
        </w:rPr>
        <w:t xml:space="preserve"> med ønsket gen. Mulig å finne det ønskede genet fordi det er radioaktivt merket. For videre bruk må radioaktiviteten vaskes ut.</w:t>
      </w:r>
    </w:p>
    <w:p w14:paraId="4E96614A" w14:textId="77777777" w:rsidR="006F6BA5" w:rsidRDefault="006F6BA5" w:rsidP="005F4838">
      <w:pPr>
        <w:spacing w:line="264" w:lineRule="auto"/>
        <w:rPr>
          <w:rFonts w:ascii="Times" w:hAnsi="Times" w:cs="Arial"/>
          <w:color w:val="093518"/>
          <w:sz w:val="20"/>
          <w:szCs w:val="20"/>
        </w:rPr>
      </w:pPr>
    </w:p>
    <w:p w14:paraId="18860B41" w14:textId="6CC82E5A" w:rsidR="006F6BA5" w:rsidRDefault="000364F0" w:rsidP="00123A23">
      <w:pPr>
        <w:spacing w:line="264" w:lineRule="auto"/>
        <w:ind w:left="708" w:hanging="708"/>
        <w:rPr>
          <w:rFonts w:ascii="Times" w:hAnsi="Times" w:cs="Arial"/>
          <w:color w:val="093518"/>
          <w:sz w:val="20"/>
          <w:szCs w:val="20"/>
          <w:u w:val="single"/>
        </w:rPr>
      </w:pPr>
      <w:r w:rsidRPr="000364F0">
        <w:rPr>
          <w:rFonts w:ascii="Times" w:hAnsi="Times" w:cs="Arial"/>
          <w:color w:val="093518"/>
          <w:sz w:val="20"/>
          <w:szCs w:val="20"/>
          <w:u w:val="single"/>
        </w:rPr>
        <w:t>Genmodifiserte organismer (GMO)</w:t>
      </w:r>
    </w:p>
    <w:p w14:paraId="56A72629" w14:textId="20601184" w:rsidR="000364F0" w:rsidRPr="000364F0" w:rsidRDefault="000364F0" w:rsidP="000364F0">
      <w:pPr>
        <w:pStyle w:val="Listeavsnitt"/>
        <w:numPr>
          <w:ilvl w:val="0"/>
          <w:numId w:val="16"/>
        </w:numPr>
        <w:spacing w:line="264" w:lineRule="auto"/>
        <w:rPr>
          <w:rFonts w:ascii="Times" w:hAnsi="Times" w:cs="Arial"/>
          <w:color w:val="093518"/>
          <w:sz w:val="20"/>
          <w:szCs w:val="20"/>
        </w:rPr>
      </w:pPr>
      <w:r w:rsidRPr="000364F0">
        <w:rPr>
          <w:rFonts w:ascii="Times" w:hAnsi="Times" w:cs="Arial"/>
          <w:color w:val="093518"/>
          <w:sz w:val="20"/>
          <w:szCs w:val="20"/>
        </w:rPr>
        <w:t>organisme med DNA fra en annen organisme</w:t>
      </w:r>
    </w:p>
    <w:p w14:paraId="0C89DFEC" w14:textId="719F8916" w:rsidR="000364F0" w:rsidRDefault="000364F0" w:rsidP="000364F0">
      <w:pPr>
        <w:spacing w:line="264" w:lineRule="auto"/>
        <w:rPr>
          <w:rFonts w:ascii="Times" w:hAnsi="Times" w:cs="Arial"/>
          <w:color w:val="093518"/>
          <w:sz w:val="20"/>
          <w:szCs w:val="20"/>
        </w:rPr>
      </w:pPr>
      <w:r>
        <w:rPr>
          <w:rFonts w:ascii="Times" w:hAnsi="Times" w:cs="Arial"/>
          <w:color w:val="093518"/>
          <w:sz w:val="20"/>
          <w:szCs w:val="20"/>
        </w:rPr>
        <w:t>ulike måter å overføre nye gener</w:t>
      </w:r>
    </w:p>
    <w:p w14:paraId="735B4DBE" w14:textId="77777777" w:rsidR="000364F0" w:rsidRDefault="000364F0" w:rsidP="000364F0">
      <w:pPr>
        <w:spacing w:line="264" w:lineRule="auto"/>
        <w:rPr>
          <w:rFonts w:ascii="Times" w:hAnsi="Times" w:cs="Arial"/>
          <w:color w:val="093518"/>
          <w:sz w:val="20"/>
          <w:szCs w:val="20"/>
        </w:rPr>
      </w:pPr>
      <w:r w:rsidRPr="00EF6EFD">
        <w:rPr>
          <w:rFonts w:ascii="Times" w:hAnsi="Times" w:cs="Arial"/>
          <w:i/>
          <w:color w:val="093518"/>
          <w:sz w:val="20"/>
          <w:szCs w:val="20"/>
        </w:rPr>
        <w:t>Transgen</w:t>
      </w:r>
      <w:r>
        <w:rPr>
          <w:rFonts w:ascii="Times" w:hAnsi="Times" w:cs="Arial"/>
          <w:color w:val="093518"/>
          <w:sz w:val="20"/>
          <w:szCs w:val="20"/>
        </w:rPr>
        <w:t>: satt inn ett eller flere gener som organismen ikke hadde i utgangspunktet, fra en annen art. Genene satt inn på et tidlig tidspunkt og dermed til stede i alle celler i organismen.</w:t>
      </w:r>
    </w:p>
    <w:p w14:paraId="5D8632EC" w14:textId="77777777" w:rsidR="00C70FF7" w:rsidRDefault="00C70FF7" w:rsidP="000364F0">
      <w:pPr>
        <w:spacing w:line="264" w:lineRule="auto"/>
        <w:rPr>
          <w:rFonts w:ascii="Times" w:hAnsi="Times" w:cs="Arial"/>
          <w:color w:val="093518"/>
          <w:sz w:val="20"/>
          <w:szCs w:val="20"/>
        </w:rPr>
      </w:pPr>
      <w:proofErr w:type="spellStart"/>
      <w:r w:rsidRPr="00EF6EFD">
        <w:rPr>
          <w:rFonts w:ascii="Times" w:hAnsi="Times" w:cs="Arial"/>
          <w:i/>
          <w:color w:val="093518"/>
          <w:sz w:val="20"/>
          <w:szCs w:val="20"/>
        </w:rPr>
        <w:t>Cisgen</w:t>
      </w:r>
      <w:proofErr w:type="spellEnd"/>
      <w:r>
        <w:rPr>
          <w:rFonts w:ascii="Times" w:hAnsi="Times" w:cs="Arial"/>
          <w:color w:val="093518"/>
          <w:sz w:val="20"/>
          <w:szCs w:val="20"/>
        </w:rPr>
        <w:t xml:space="preserve"> organisme: satt inn celler fra samme art.</w:t>
      </w:r>
    </w:p>
    <w:p w14:paraId="599CDB8D" w14:textId="64A18476" w:rsidR="000364F0" w:rsidRDefault="00EF6EFD" w:rsidP="000364F0">
      <w:pPr>
        <w:spacing w:line="264" w:lineRule="auto"/>
        <w:rPr>
          <w:rFonts w:ascii="Times" w:hAnsi="Times" w:cs="Arial"/>
          <w:color w:val="093518"/>
          <w:sz w:val="20"/>
          <w:szCs w:val="20"/>
        </w:rPr>
      </w:pPr>
      <w:r w:rsidRPr="00EF6EFD">
        <w:rPr>
          <w:rFonts w:ascii="Times" w:hAnsi="Times" w:cs="Arial"/>
          <w:b/>
          <w:color w:val="093518"/>
          <w:sz w:val="20"/>
          <w:szCs w:val="20"/>
        </w:rPr>
        <w:t>Transgene planter</w:t>
      </w:r>
      <w:r>
        <w:rPr>
          <w:rFonts w:ascii="Times" w:hAnsi="Times" w:cs="Arial"/>
          <w:color w:val="093518"/>
          <w:sz w:val="20"/>
          <w:szCs w:val="20"/>
        </w:rPr>
        <w:t>, tre hovedområder:</w:t>
      </w:r>
    </w:p>
    <w:p w14:paraId="39BEB7E4" w14:textId="2A03A9E7" w:rsidR="00EF6EFD" w:rsidRPr="00EF6EFD" w:rsidRDefault="00EF6EFD" w:rsidP="00EF6EFD">
      <w:pPr>
        <w:pStyle w:val="Listeavsnitt"/>
        <w:numPr>
          <w:ilvl w:val="0"/>
          <w:numId w:val="16"/>
        </w:numPr>
        <w:spacing w:line="264" w:lineRule="auto"/>
        <w:rPr>
          <w:rFonts w:ascii="Times" w:hAnsi="Times" w:cs="Arial"/>
          <w:color w:val="093518"/>
          <w:sz w:val="20"/>
          <w:szCs w:val="20"/>
        </w:rPr>
      </w:pPr>
      <w:r w:rsidRPr="00EF6EFD">
        <w:rPr>
          <w:rFonts w:ascii="Times" w:hAnsi="Times" w:cs="Arial"/>
          <w:i/>
          <w:color w:val="093518"/>
          <w:sz w:val="20"/>
          <w:szCs w:val="20"/>
        </w:rPr>
        <w:t>endring av vekstmulighetene</w:t>
      </w:r>
      <w:r w:rsidRPr="00EF6EFD">
        <w:rPr>
          <w:rFonts w:ascii="Times" w:hAnsi="Times" w:cs="Arial"/>
          <w:color w:val="093518"/>
          <w:sz w:val="20"/>
          <w:szCs w:val="20"/>
        </w:rPr>
        <w:t>, for eksempel skape motstandsdyktighet mot insekter</w:t>
      </w:r>
    </w:p>
    <w:p w14:paraId="145A79D5" w14:textId="6D64867E" w:rsidR="00EF6EFD" w:rsidRDefault="00EF6EFD" w:rsidP="00EF6EFD">
      <w:pPr>
        <w:pStyle w:val="Listeavsnitt"/>
        <w:numPr>
          <w:ilvl w:val="0"/>
          <w:numId w:val="16"/>
        </w:numPr>
        <w:spacing w:line="264" w:lineRule="auto"/>
        <w:rPr>
          <w:rFonts w:ascii="Times" w:hAnsi="Times" w:cs="Arial"/>
          <w:color w:val="093518"/>
          <w:sz w:val="20"/>
          <w:szCs w:val="20"/>
        </w:rPr>
      </w:pPr>
      <w:r>
        <w:rPr>
          <w:rFonts w:ascii="Times" w:hAnsi="Times" w:cs="Arial"/>
          <w:i/>
          <w:color w:val="093518"/>
          <w:sz w:val="20"/>
          <w:szCs w:val="20"/>
        </w:rPr>
        <w:t>endring av kvaliteten</w:t>
      </w:r>
      <w:r>
        <w:rPr>
          <w:rFonts w:ascii="Times" w:hAnsi="Times" w:cs="Arial"/>
          <w:color w:val="093518"/>
          <w:sz w:val="20"/>
          <w:szCs w:val="20"/>
        </w:rPr>
        <w:t>, for eksempel næringsverdi</w:t>
      </w:r>
    </w:p>
    <w:p w14:paraId="0E625506" w14:textId="43143D81" w:rsidR="00EF6EFD" w:rsidRDefault="00EF6EFD" w:rsidP="00EF6EFD">
      <w:pPr>
        <w:pStyle w:val="Listeavsnitt"/>
        <w:numPr>
          <w:ilvl w:val="0"/>
          <w:numId w:val="16"/>
        </w:numPr>
        <w:spacing w:line="264" w:lineRule="auto"/>
        <w:rPr>
          <w:rFonts w:ascii="Times" w:hAnsi="Times" w:cs="Arial"/>
          <w:color w:val="093518"/>
          <w:sz w:val="20"/>
          <w:szCs w:val="20"/>
        </w:rPr>
      </w:pPr>
      <w:r>
        <w:rPr>
          <w:rFonts w:ascii="Times" w:hAnsi="Times" w:cs="Arial"/>
          <w:i/>
          <w:color w:val="093518"/>
          <w:sz w:val="20"/>
          <w:szCs w:val="20"/>
        </w:rPr>
        <w:t>for å produsere nytt materiale</w:t>
      </w:r>
      <w:r>
        <w:rPr>
          <w:rFonts w:ascii="Times" w:hAnsi="Times" w:cs="Arial"/>
          <w:color w:val="093518"/>
          <w:sz w:val="20"/>
          <w:szCs w:val="20"/>
        </w:rPr>
        <w:t>, legemiddel, plast</w:t>
      </w:r>
    </w:p>
    <w:p w14:paraId="4F5FCD25" w14:textId="097EDB1C" w:rsidR="0076050C" w:rsidRDefault="0076050C" w:rsidP="0076050C">
      <w:pPr>
        <w:spacing w:line="264" w:lineRule="auto"/>
        <w:rPr>
          <w:rFonts w:ascii="Times" w:hAnsi="Times" w:cs="Arial"/>
          <w:sz w:val="20"/>
          <w:szCs w:val="20"/>
        </w:rPr>
      </w:pPr>
      <w:r>
        <w:rPr>
          <w:rFonts w:ascii="Times" w:hAnsi="Times" w:cs="Arial"/>
          <w:b/>
          <w:sz w:val="20"/>
          <w:szCs w:val="20"/>
        </w:rPr>
        <w:t>Transgene dyr</w:t>
      </w:r>
    </w:p>
    <w:p w14:paraId="62A868BB" w14:textId="0E2DEBEF" w:rsidR="0076050C" w:rsidRDefault="0076050C" w:rsidP="0076050C">
      <w:pPr>
        <w:spacing w:line="264" w:lineRule="auto"/>
        <w:rPr>
          <w:rFonts w:ascii="Times" w:hAnsi="Times" w:cs="Arial"/>
          <w:sz w:val="20"/>
          <w:szCs w:val="20"/>
        </w:rPr>
      </w:pPr>
      <w:r>
        <w:rPr>
          <w:rFonts w:ascii="Times" w:hAnsi="Times" w:cs="Arial"/>
          <w:sz w:val="20"/>
          <w:szCs w:val="20"/>
        </w:rPr>
        <w:t>Produseres i hovedsak ved mikroinjeksjon</w:t>
      </w:r>
      <w:r w:rsidR="00D91246">
        <w:rPr>
          <w:rFonts w:ascii="Times" w:hAnsi="Times" w:cs="Arial"/>
          <w:sz w:val="20"/>
          <w:szCs w:val="20"/>
        </w:rPr>
        <w:t xml:space="preserve"> (tilfører nytt DNA)</w:t>
      </w:r>
      <w:r>
        <w:rPr>
          <w:rFonts w:ascii="Times" w:hAnsi="Times" w:cs="Arial"/>
          <w:sz w:val="20"/>
          <w:szCs w:val="20"/>
        </w:rPr>
        <w:t xml:space="preserve"> og bruk av embryonale stamceller</w:t>
      </w:r>
      <w:r w:rsidR="00D91246">
        <w:rPr>
          <w:rFonts w:ascii="Times" w:hAnsi="Times" w:cs="Arial"/>
          <w:sz w:val="20"/>
          <w:szCs w:val="20"/>
        </w:rPr>
        <w:t xml:space="preserve"> (kan også endre på genene som allerede er i cellen)</w:t>
      </w:r>
      <w:r>
        <w:rPr>
          <w:rFonts w:ascii="Times" w:hAnsi="Times" w:cs="Arial"/>
          <w:sz w:val="20"/>
          <w:szCs w:val="20"/>
        </w:rPr>
        <w:t>.</w:t>
      </w:r>
    </w:p>
    <w:p w14:paraId="67C6ED96" w14:textId="77777777" w:rsidR="00D91246" w:rsidRDefault="00D91246" w:rsidP="0076050C">
      <w:pPr>
        <w:spacing w:line="264" w:lineRule="auto"/>
        <w:rPr>
          <w:rFonts w:ascii="Times" w:hAnsi="Times" w:cs="Arial"/>
          <w:sz w:val="20"/>
          <w:szCs w:val="20"/>
        </w:rPr>
      </w:pPr>
    </w:p>
    <w:p w14:paraId="559581EF" w14:textId="63A6A3FC" w:rsidR="00D91246" w:rsidRDefault="00D91246" w:rsidP="0076050C">
      <w:pPr>
        <w:spacing w:line="264" w:lineRule="auto"/>
        <w:rPr>
          <w:rFonts w:ascii="Times" w:hAnsi="Times" w:cs="Arial"/>
          <w:sz w:val="20"/>
          <w:szCs w:val="20"/>
        </w:rPr>
      </w:pPr>
      <w:r>
        <w:rPr>
          <w:rFonts w:ascii="Times" w:hAnsi="Times" w:cs="Arial"/>
          <w:sz w:val="20"/>
          <w:szCs w:val="20"/>
          <w:u w:val="single"/>
        </w:rPr>
        <w:t>Genterapi og gentester</w:t>
      </w:r>
    </w:p>
    <w:p w14:paraId="0AEDE58C" w14:textId="17556E64" w:rsidR="00D91246" w:rsidRDefault="00D91246" w:rsidP="0076050C">
      <w:pPr>
        <w:spacing w:line="264" w:lineRule="auto"/>
        <w:rPr>
          <w:rFonts w:ascii="Times" w:hAnsi="Times" w:cs="Arial"/>
          <w:sz w:val="20"/>
          <w:szCs w:val="20"/>
        </w:rPr>
      </w:pPr>
      <w:r>
        <w:rPr>
          <w:rFonts w:ascii="Times" w:hAnsi="Times" w:cs="Arial"/>
          <w:b/>
          <w:sz w:val="20"/>
          <w:szCs w:val="20"/>
        </w:rPr>
        <w:t>Genterapi</w:t>
      </w:r>
      <w:r>
        <w:rPr>
          <w:rFonts w:ascii="Times" w:hAnsi="Times" w:cs="Arial"/>
          <w:sz w:val="20"/>
          <w:szCs w:val="20"/>
        </w:rPr>
        <w:t>: å behandle et gen som ikke fungerer som det skal. Eks. defekte gener, eller bare å ha én funksjonell utgave av genet, mangler et gen.</w:t>
      </w:r>
    </w:p>
    <w:p w14:paraId="7DB37C24" w14:textId="0C0DF0D0" w:rsidR="00D91246" w:rsidRDefault="00D91246" w:rsidP="0076050C">
      <w:pPr>
        <w:spacing w:line="264" w:lineRule="auto"/>
        <w:rPr>
          <w:rFonts w:ascii="Times" w:hAnsi="Times" w:cs="Arial"/>
          <w:sz w:val="20"/>
          <w:szCs w:val="20"/>
        </w:rPr>
      </w:pPr>
      <w:r>
        <w:rPr>
          <w:rFonts w:ascii="Times" w:hAnsi="Times" w:cs="Arial"/>
          <w:b/>
          <w:sz w:val="20"/>
          <w:szCs w:val="20"/>
        </w:rPr>
        <w:t>Gentesting</w:t>
      </w:r>
      <w:r>
        <w:rPr>
          <w:rFonts w:ascii="Times" w:hAnsi="Times" w:cs="Arial"/>
          <w:sz w:val="20"/>
          <w:szCs w:val="20"/>
        </w:rPr>
        <w:t xml:space="preserve">: å undersøke arvestoffet (DNAet) til en person for å se hvilke </w:t>
      </w:r>
      <w:proofErr w:type="spellStart"/>
      <w:r>
        <w:rPr>
          <w:rFonts w:ascii="Times" w:hAnsi="Times" w:cs="Arial"/>
          <w:sz w:val="20"/>
          <w:szCs w:val="20"/>
        </w:rPr>
        <w:t>genvarianter</w:t>
      </w:r>
      <w:proofErr w:type="spellEnd"/>
      <w:r>
        <w:rPr>
          <w:rFonts w:ascii="Times" w:hAnsi="Times" w:cs="Arial"/>
          <w:sz w:val="20"/>
          <w:szCs w:val="20"/>
        </w:rPr>
        <w:t xml:space="preserve"> personen har.</w:t>
      </w:r>
      <w:r w:rsidR="00A9296F">
        <w:rPr>
          <w:rFonts w:ascii="Times" w:hAnsi="Times" w:cs="Arial"/>
          <w:sz w:val="20"/>
          <w:szCs w:val="20"/>
        </w:rPr>
        <w:t xml:space="preserve"> Brukes enten kromosomanalyse (mikroskopi) eller en analyse av genene (DNA-elektroforese, sekvensering eller DNA-chip-analyse),</w:t>
      </w:r>
    </w:p>
    <w:p w14:paraId="6FCBCD10" w14:textId="77777777" w:rsidR="00A9296F" w:rsidRDefault="00A9296F" w:rsidP="0076050C">
      <w:pPr>
        <w:spacing w:line="264" w:lineRule="auto"/>
        <w:rPr>
          <w:rFonts w:ascii="Times" w:hAnsi="Times" w:cs="Arial"/>
          <w:sz w:val="20"/>
          <w:szCs w:val="20"/>
        </w:rPr>
      </w:pPr>
    </w:p>
    <w:p w14:paraId="7886CCBB" w14:textId="1905CC5A" w:rsidR="00A9296F" w:rsidRDefault="00A9296F" w:rsidP="0076050C">
      <w:pPr>
        <w:spacing w:line="264" w:lineRule="auto"/>
        <w:rPr>
          <w:rFonts w:ascii="Times" w:hAnsi="Times" w:cs="Arial"/>
          <w:sz w:val="20"/>
          <w:szCs w:val="20"/>
        </w:rPr>
      </w:pPr>
      <w:r>
        <w:rPr>
          <w:rFonts w:ascii="Times" w:hAnsi="Times" w:cs="Arial"/>
          <w:sz w:val="20"/>
          <w:szCs w:val="20"/>
          <w:u w:val="single"/>
        </w:rPr>
        <w:t>Stamceller</w:t>
      </w:r>
      <w:r w:rsidR="002C1285">
        <w:rPr>
          <w:rFonts w:ascii="Times" w:hAnsi="Times" w:cs="Arial"/>
          <w:sz w:val="20"/>
          <w:szCs w:val="20"/>
        </w:rPr>
        <w:t xml:space="preserve"> </w:t>
      </w:r>
      <w:r w:rsidR="002C1285">
        <w:rPr>
          <w:rFonts w:ascii="Times" w:hAnsi="Times" w:cs="Arial"/>
          <w:i/>
          <w:sz w:val="20"/>
          <w:szCs w:val="20"/>
        </w:rPr>
        <w:t>uspesialiserte celler</w:t>
      </w:r>
    </w:p>
    <w:p w14:paraId="0E7D485A" w14:textId="2D64292A" w:rsidR="002C1285" w:rsidRDefault="002C1285" w:rsidP="0076050C">
      <w:pPr>
        <w:spacing w:line="264" w:lineRule="auto"/>
        <w:rPr>
          <w:rFonts w:ascii="Times" w:hAnsi="Times" w:cs="Arial"/>
          <w:sz w:val="20"/>
          <w:szCs w:val="20"/>
        </w:rPr>
      </w:pPr>
      <w:r>
        <w:rPr>
          <w:rFonts w:ascii="Times" w:hAnsi="Times" w:cs="Arial"/>
          <w:sz w:val="20"/>
          <w:szCs w:val="20"/>
        </w:rPr>
        <w:t>I mennesket finnes de i flere faser i utviklingen: befruktet egg, fosteret, det fødte mennesket.</w:t>
      </w:r>
    </w:p>
    <w:p w14:paraId="47C00A9E" w14:textId="648334B5" w:rsidR="002C1285" w:rsidRDefault="002C1285" w:rsidP="0076050C">
      <w:pPr>
        <w:spacing w:line="264" w:lineRule="auto"/>
        <w:rPr>
          <w:rFonts w:ascii="Times" w:hAnsi="Times"/>
          <w:sz w:val="20"/>
          <w:szCs w:val="20"/>
        </w:rPr>
      </w:pPr>
      <w:proofErr w:type="spellStart"/>
      <w:r>
        <w:rPr>
          <w:rFonts w:ascii="Times" w:hAnsi="Times" w:cs="Arial"/>
          <w:b/>
          <w:sz w:val="20"/>
          <w:szCs w:val="20"/>
        </w:rPr>
        <w:t>Totipotente</w:t>
      </w:r>
      <w:proofErr w:type="spellEnd"/>
      <w:r>
        <w:rPr>
          <w:rFonts w:ascii="Times" w:hAnsi="Times" w:cs="Arial"/>
          <w:sz w:val="20"/>
          <w:szCs w:val="20"/>
        </w:rPr>
        <w:t xml:space="preserve">: i befruktede egg, fram til 8- eller 16-cellerstadiet. Ubegrensede muligheter, kan gi opphav til et nytt individ. Når de spesialiserer seg </w:t>
      </w:r>
      <w:r>
        <w:rPr>
          <w:rFonts w:ascii="Times" w:hAnsi="Times"/>
          <w:sz w:val="20"/>
          <w:szCs w:val="20"/>
        </w:rPr>
        <w:sym w:font="Symbol" w:char="F0AE"/>
      </w:r>
      <w:r>
        <w:rPr>
          <w:rFonts w:ascii="Times" w:hAnsi="Times"/>
          <w:sz w:val="20"/>
          <w:szCs w:val="20"/>
        </w:rPr>
        <w:t xml:space="preserve"> embryo </w:t>
      </w:r>
      <w:r>
        <w:rPr>
          <w:rFonts w:ascii="Times" w:hAnsi="Times"/>
          <w:sz w:val="20"/>
          <w:szCs w:val="20"/>
        </w:rPr>
        <w:sym w:font="Symbol" w:char="F0AE"/>
      </w:r>
      <w:r>
        <w:rPr>
          <w:rFonts w:ascii="Times" w:hAnsi="Times"/>
          <w:sz w:val="20"/>
          <w:szCs w:val="20"/>
        </w:rPr>
        <w:t xml:space="preserve"> foster.</w:t>
      </w:r>
    </w:p>
    <w:p w14:paraId="5F914EA7" w14:textId="05515747" w:rsidR="002C1285" w:rsidRDefault="002C1285" w:rsidP="0076050C">
      <w:pPr>
        <w:spacing w:line="264" w:lineRule="auto"/>
        <w:rPr>
          <w:rFonts w:ascii="Times" w:hAnsi="Times"/>
          <w:sz w:val="20"/>
          <w:szCs w:val="20"/>
        </w:rPr>
      </w:pPr>
      <w:proofErr w:type="spellStart"/>
      <w:r>
        <w:rPr>
          <w:rFonts w:ascii="Times" w:hAnsi="Times"/>
          <w:b/>
          <w:sz w:val="20"/>
          <w:szCs w:val="20"/>
        </w:rPr>
        <w:t>Pluripotente</w:t>
      </w:r>
      <w:proofErr w:type="spellEnd"/>
      <w:r>
        <w:rPr>
          <w:rFonts w:ascii="Times" w:hAnsi="Times"/>
          <w:sz w:val="20"/>
          <w:szCs w:val="20"/>
        </w:rPr>
        <w:t xml:space="preserve"> (</w:t>
      </w:r>
      <w:proofErr w:type="spellStart"/>
      <w:r>
        <w:rPr>
          <w:rFonts w:ascii="Times" w:hAnsi="Times"/>
          <w:sz w:val="20"/>
          <w:szCs w:val="20"/>
        </w:rPr>
        <w:t>ebryonale</w:t>
      </w:r>
      <w:proofErr w:type="spellEnd"/>
      <w:r>
        <w:rPr>
          <w:rFonts w:ascii="Times" w:hAnsi="Times"/>
          <w:sz w:val="20"/>
          <w:szCs w:val="20"/>
        </w:rPr>
        <w:t>): i embryo og kjønnsorganene til fostre; kan differensiere til hvilke som helst av kroppens celletyper (ikke morkakeceller).</w:t>
      </w:r>
    </w:p>
    <w:p w14:paraId="7E7C6591" w14:textId="49BCCF0B" w:rsidR="002C1285" w:rsidRDefault="002C1285" w:rsidP="0076050C">
      <w:pPr>
        <w:spacing w:line="264" w:lineRule="auto"/>
        <w:rPr>
          <w:rFonts w:ascii="Times" w:hAnsi="Times"/>
          <w:sz w:val="20"/>
          <w:szCs w:val="20"/>
        </w:rPr>
      </w:pPr>
      <w:proofErr w:type="spellStart"/>
      <w:r>
        <w:rPr>
          <w:rFonts w:ascii="Times" w:hAnsi="Times"/>
          <w:b/>
          <w:sz w:val="20"/>
          <w:szCs w:val="20"/>
        </w:rPr>
        <w:t>Multipotente</w:t>
      </w:r>
      <w:proofErr w:type="spellEnd"/>
      <w:r>
        <w:rPr>
          <w:rFonts w:ascii="Times" w:hAnsi="Times"/>
          <w:sz w:val="20"/>
          <w:szCs w:val="20"/>
        </w:rPr>
        <w:t>: celler i et født utvalg som kan utvikle seg til et utvalg av spesialiserte celler. I beinmargen, lager blodceller.</w:t>
      </w:r>
    </w:p>
    <w:p w14:paraId="223E43D4" w14:textId="21F33A39" w:rsidR="002C1285" w:rsidRDefault="002C1285" w:rsidP="0076050C">
      <w:pPr>
        <w:spacing w:line="264" w:lineRule="auto"/>
        <w:rPr>
          <w:rFonts w:ascii="Times" w:hAnsi="Times"/>
          <w:sz w:val="20"/>
          <w:szCs w:val="20"/>
        </w:rPr>
      </w:pPr>
      <w:r w:rsidRPr="002C1285">
        <w:rPr>
          <w:rFonts w:ascii="Times" w:hAnsi="Times"/>
          <w:i/>
          <w:sz w:val="20"/>
          <w:szCs w:val="20"/>
        </w:rPr>
        <w:t xml:space="preserve">Kan brukes til </w:t>
      </w:r>
      <w:r>
        <w:rPr>
          <w:rFonts w:ascii="Times" w:hAnsi="Times"/>
          <w:sz w:val="20"/>
          <w:szCs w:val="20"/>
        </w:rPr>
        <w:t>produksjon av alle typer celler og vev, muligens organer.</w:t>
      </w:r>
    </w:p>
    <w:p w14:paraId="2207D7EC" w14:textId="77777777" w:rsidR="002C1285" w:rsidRDefault="002C1285" w:rsidP="0076050C">
      <w:pPr>
        <w:spacing w:line="264" w:lineRule="auto"/>
        <w:rPr>
          <w:rFonts w:ascii="Times" w:hAnsi="Times"/>
          <w:sz w:val="20"/>
          <w:szCs w:val="20"/>
        </w:rPr>
      </w:pPr>
    </w:p>
    <w:p w14:paraId="0B0D6D1C" w14:textId="1D1F7AD4" w:rsidR="002C1285" w:rsidRDefault="002C1285" w:rsidP="0076050C">
      <w:pPr>
        <w:spacing w:line="264" w:lineRule="auto"/>
        <w:rPr>
          <w:rFonts w:ascii="Times" w:hAnsi="Times"/>
          <w:sz w:val="20"/>
          <w:szCs w:val="20"/>
        </w:rPr>
      </w:pPr>
      <w:r>
        <w:rPr>
          <w:rFonts w:ascii="Times" w:hAnsi="Times"/>
          <w:sz w:val="20"/>
          <w:szCs w:val="20"/>
          <w:u w:val="single"/>
        </w:rPr>
        <w:t>Kloning</w:t>
      </w:r>
    </w:p>
    <w:p w14:paraId="5BB7DE92" w14:textId="07301D07" w:rsidR="002C1285" w:rsidRDefault="002C1285" w:rsidP="0076050C">
      <w:pPr>
        <w:spacing w:line="264" w:lineRule="auto"/>
        <w:rPr>
          <w:rFonts w:ascii="Times" w:hAnsi="Times"/>
          <w:sz w:val="20"/>
          <w:szCs w:val="20"/>
        </w:rPr>
      </w:pPr>
      <w:r>
        <w:rPr>
          <w:rFonts w:ascii="Times" w:hAnsi="Times"/>
          <w:sz w:val="20"/>
          <w:szCs w:val="20"/>
        </w:rPr>
        <w:t>Å skape</w:t>
      </w:r>
      <w:r w:rsidR="00FA29E8">
        <w:rPr>
          <w:rFonts w:ascii="Times" w:hAnsi="Times"/>
          <w:sz w:val="20"/>
          <w:szCs w:val="20"/>
        </w:rPr>
        <w:t xml:space="preserve"> en genetisk kopi (av et gen/celle/organisme).</w:t>
      </w:r>
    </w:p>
    <w:p w14:paraId="6A7E37D0" w14:textId="3AB1CE9F" w:rsidR="00FA29E8" w:rsidRDefault="00FA29E8" w:rsidP="0076050C">
      <w:pPr>
        <w:spacing w:line="264" w:lineRule="auto"/>
        <w:rPr>
          <w:rFonts w:ascii="Times" w:hAnsi="Times"/>
          <w:sz w:val="20"/>
          <w:szCs w:val="20"/>
        </w:rPr>
      </w:pPr>
      <w:r>
        <w:rPr>
          <w:rFonts w:ascii="Times" w:hAnsi="Times"/>
          <w:sz w:val="20"/>
          <w:szCs w:val="20"/>
        </w:rPr>
        <w:t>En klon: en samling av like kopier med nøyaktig samme arvestoff. Identisk med opphavet.</w:t>
      </w:r>
    </w:p>
    <w:p w14:paraId="1B0F72BF" w14:textId="6BF23845" w:rsidR="00FA29E8" w:rsidRDefault="00FA29E8" w:rsidP="0076050C">
      <w:pPr>
        <w:spacing w:line="264" w:lineRule="auto"/>
        <w:rPr>
          <w:rFonts w:ascii="Times" w:hAnsi="Times"/>
          <w:sz w:val="20"/>
          <w:szCs w:val="20"/>
        </w:rPr>
      </w:pPr>
      <w:r>
        <w:rPr>
          <w:rFonts w:ascii="Times" w:hAnsi="Times"/>
          <w:b/>
          <w:sz w:val="20"/>
          <w:szCs w:val="20"/>
        </w:rPr>
        <w:t>Klone gener</w:t>
      </w:r>
      <w:r>
        <w:rPr>
          <w:rFonts w:ascii="Times" w:hAnsi="Times"/>
          <w:sz w:val="20"/>
          <w:szCs w:val="20"/>
        </w:rPr>
        <w:t>: PCR eller bakterier.</w:t>
      </w:r>
    </w:p>
    <w:p w14:paraId="3C7EEA60" w14:textId="0A5041A7" w:rsidR="00FA29E8" w:rsidRDefault="00FA29E8" w:rsidP="0076050C">
      <w:pPr>
        <w:spacing w:line="264" w:lineRule="auto"/>
        <w:rPr>
          <w:rFonts w:ascii="Times" w:hAnsi="Times"/>
          <w:sz w:val="20"/>
          <w:szCs w:val="20"/>
        </w:rPr>
      </w:pPr>
      <w:r>
        <w:rPr>
          <w:rFonts w:ascii="Times" w:hAnsi="Times"/>
          <w:b/>
          <w:sz w:val="20"/>
          <w:szCs w:val="20"/>
        </w:rPr>
        <w:t>Kloning av celler</w:t>
      </w:r>
      <w:r>
        <w:rPr>
          <w:rFonts w:ascii="Times" w:hAnsi="Times"/>
          <w:sz w:val="20"/>
          <w:szCs w:val="20"/>
        </w:rPr>
        <w:t>: skjer hele tiden i flercellede organismer.</w:t>
      </w:r>
    </w:p>
    <w:p w14:paraId="2FF634BE" w14:textId="77777777" w:rsidR="007E5EA0" w:rsidRDefault="00FA29E8" w:rsidP="0076050C">
      <w:pPr>
        <w:spacing w:line="264" w:lineRule="auto"/>
        <w:rPr>
          <w:rFonts w:ascii="Times" w:hAnsi="Times"/>
          <w:sz w:val="20"/>
          <w:szCs w:val="20"/>
        </w:rPr>
      </w:pPr>
      <w:r>
        <w:rPr>
          <w:rFonts w:ascii="Times" w:hAnsi="Times"/>
          <w:b/>
          <w:sz w:val="20"/>
          <w:szCs w:val="20"/>
        </w:rPr>
        <w:t>Kloning av organismer</w:t>
      </w:r>
      <w:r>
        <w:rPr>
          <w:rFonts w:ascii="Times" w:hAnsi="Times"/>
          <w:sz w:val="20"/>
          <w:szCs w:val="20"/>
        </w:rPr>
        <w:t xml:space="preserve">: </w:t>
      </w:r>
      <w:r>
        <w:rPr>
          <w:rFonts w:ascii="Times" w:hAnsi="Times"/>
          <w:i/>
          <w:sz w:val="20"/>
          <w:szCs w:val="20"/>
        </w:rPr>
        <w:t>reproduktiv kloning</w:t>
      </w:r>
      <w:r>
        <w:rPr>
          <w:rFonts w:ascii="Times" w:hAnsi="Times"/>
          <w:sz w:val="20"/>
          <w:szCs w:val="20"/>
        </w:rPr>
        <w:t xml:space="preserve">: målet er å lage en kopi av en organisme, </w:t>
      </w:r>
      <w:r w:rsidR="007E5EA0">
        <w:rPr>
          <w:rFonts w:ascii="Times" w:hAnsi="Times"/>
          <w:i/>
          <w:sz w:val="20"/>
          <w:szCs w:val="20"/>
        </w:rPr>
        <w:t>terapeutisk kloning</w:t>
      </w:r>
      <w:r w:rsidR="007E5EA0">
        <w:rPr>
          <w:rFonts w:ascii="Times" w:hAnsi="Times"/>
          <w:sz w:val="20"/>
          <w:szCs w:val="20"/>
        </w:rPr>
        <w:t>: mål å kunne produsere celler, vev eller organer til medisinske formål (benytter kjerneoverføring; kroppscellen hentes fra pasienten vi ønsker å behandle, embryoet dyrkes kunstig i laboratoriet).</w:t>
      </w:r>
    </w:p>
    <w:p w14:paraId="25292540" w14:textId="77777777" w:rsidR="007E5EA0" w:rsidRDefault="007E5EA0" w:rsidP="0076050C">
      <w:pPr>
        <w:spacing w:line="264" w:lineRule="auto"/>
        <w:rPr>
          <w:rFonts w:ascii="Times" w:hAnsi="Times"/>
          <w:sz w:val="20"/>
          <w:szCs w:val="20"/>
        </w:rPr>
      </w:pPr>
      <w:r>
        <w:rPr>
          <w:rFonts w:ascii="Times" w:hAnsi="Times"/>
          <w:b/>
          <w:sz w:val="20"/>
          <w:szCs w:val="20"/>
        </w:rPr>
        <w:t>Planter</w:t>
      </w:r>
      <w:r>
        <w:rPr>
          <w:rFonts w:ascii="Times" w:hAnsi="Times"/>
          <w:sz w:val="20"/>
          <w:szCs w:val="20"/>
        </w:rPr>
        <w:t>: benyttes at planter kan formere seg ukjønnet; vegetativ formering. Enkeltceller og vevsbiter fra planter kan i laboratoriet dyrkes opp til hele planter.</w:t>
      </w:r>
    </w:p>
    <w:p w14:paraId="59E9CEC2" w14:textId="77777777" w:rsidR="007E5EA0" w:rsidRDefault="007E5EA0" w:rsidP="0076050C">
      <w:pPr>
        <w:spacing w:line="264" w:lineRule="auto"/>
        <w:rPr>
          <w:rFonts w:ascii="Times" w:hAnsi="Times"/>
          <w:sz w:val="20"/>
          <w:szCs w:val="20"/>
        </w:rPr>
      </w:pPr>
      <w:r>
        <w:rPr>
          <w:rFonts w:ascii="Times" w:hAnsi="Times"/>
          <w:b/>
          <w:sz w:val="20"/>
          <w:szCs w:val="20"/>
        </w:rPr>
        <w:t>Dyr</w:t>
      </w:r>
      <w:r>
        <w:rPr>
          <w:rFonts w:ascii="Times" w:hAnsi="Times"/>
          <w:sz w:val="20"/>
          <w:szCs w:val="20"/>
        </w:rPr>
        <w:t xml:space="preserve">: naturlig: kutte opp noen dyr (virvelløse) </w:t>
      </w:r>
      <w:r>
        <w:rPr>
          <w:rFonts w:ascii="Times" w:hAnsi="Times"/>
          <w:sz w:val="20"/>
          <w:szCs w:val="20"/>
        </w:rPr>
        <w:sym w:font="Symbol" w:char="F0AE"/>
      </w:r>
      <w:r>
        <w:rPr>
          <w:rFonts w:ascii="Times" w:hAnsi="Times"/>
          <w:sz w:val="20"/>
          <w:szCs w:val="20"/>
        </w:rPr>
        <w:t xml:space="preserve"> hver bit kan gi opphav til et nytt individ.</w:t>
      </w:r>
    </w:p>
    <w:p w14:paraId="19F92DD5" w14:textId="77777777" w:rsidR="007E5EA0" w:rsidRDefault="007E5EA0" w:rsidP="0076050C">
      <w:pPr>
        <w:spacing w:line="264" w:lineRule="auto"/>
        <w:rPr>
          <w:rFonts w:ascii="Times" w:hAnsi="Times"/>
          <w:sz w:val="20"/>
          <w:szCs w:val="20"/>
        </w:rPr>
      </w:pPr>
      <w:r>
        <w:rPr>
          <w:rFonts w:ascii="Times" w:hAnsi="Times"/>
          <w:sz w:val="20"/>
          <w:szCs w:val="20"/>
        </w:rPr>
        <w:t>Pattedyr: embryosplitting og kjerneoverføring.</w:t>
      </w:r>
    </w:p>
    <w:p w14:paraId="49ACEEC1" w14:textId="58CA27BB" w:rsidR="00FA29E8" w:rsidRDefault="007E5EA0" w:rsidP="0076050C">
      <w:pPr>
        <w:spacing w:line="264" w:lineRule="auto"/>
        <w:rPr>
          <w:rFonts w:ascii="Times" w:hAnsi="Times"/>
          <w:sz w:val="20"/>
          <w:szCs w:val="20"/>
        </w:rPr>
      </w:pPr>
      <w:r>
        <w:rPr>
          <w:rFonts w:ascii="Times" w:hAnsi="Times"/>
          <w:i/>
          <w:sz w:val="20"/>
          <w:szCs w:val="20"/>
        </w:rPr>
        <w:t>Embryosplitting</w:t>
      </w:r>
      <w:r>
        <w:rPr>
          <w:rFonts w:ascii="Times" w:hAnsi="Times"/>
          <w:sz w:val="20"/>
          <w:szCs w:val="20"/>
        </w:rPr>
        <w:t>: når egget deler seg etter befruktningen, er det frem til 8-cellerstadiet mulig å splitte embryoet opp i sine individuelle celler. Hver enkelt celle kan utvikle seg til et nytt individ hvis det settes inn i en livmor.</w:t>
      </w:r>
    </w:p>
    <w:p w14:paraId="4BAA213E" w14:textId="65C48BB0" w:rsidR="007E5EA0" w:rsidRDefault="007E5EA0" w:rsidP="0076050C">
      <w:pPr>
        <w:spacing w:line="264" w:lineRule="auto"/>
        <w:rPr>
          <w:rFonts w:ascii="Times" w:hAnsi="Times"/>
          <w:sz w:val="20"/>
          <w:szCs w:val="20"/>
        </w:rPr>
      </w:pPr>
      <w:r>
        <w:rPr>
          <w:rFonts w:ascii="Times" w:hAnsi="Times"/>
          <w:i/>
          <w:sz w:val="20"/>
          <w:szCs w:val="20"/>
        </w:rPr>
        <w:t>Kjerneoverføring</w:t>
      </w:r>
      <w:r>
        <w:rPr>
          <w:rFonts w:ascii="Times" w:hAnsi="Times"/>
          <w:sz w:val="20"/>
          <w:szCs w:val="20"/>
        </w:rPr>
        <w:t xml:space="preserve">: mulig å klone et voksent individ. Kroppscelle tas fra individet som skal klones. Kjernen fra kroppscellen settes inn i en </w:t>
      </w:r>
      <w:proofErr w:type="spellStart"/>
      <w:r>
        <w:rPr>
          <w:rFonts w:ascii="Times" w:hAnsi="Times"/>
          <w:sz w:val="20"/>
          <w:szCs w:val="20"/>
        </w:rPr>
        <w:t>kjerneløs</w:t>
      </w:r>
      <w:proofErr w:type="spellEnd"/>
      <w:r>
        <w:rPr>
          <w:rFonts w:ascii="Times" w:hAnsi="Times"/>
          <w:sz w:val="20"/>
          <w:szCs w:val="20"/>
        </w:rPr>
        <w:t xml:space="preserve"> eggcelle, og egget settes inn i en livmor. Problematisk fordi mange klonede egg ikke utvikler seg (dør eller gir foster med defekter).</w:t>
      </w:r>
    </w:p>
    <w:p w14:paraId="7BA0E029" w14:textId="77777777" w:rsidR="007E5EA0" w:rsidRDefault="007E5EA0" w:rsidP="0076050C">
      <w:pPr>
        <w:spacing w:line="264" w:lineRule="auto"/>
        <w:rPr>
          <w:rFonts w:ascii="Times" w:hAnsi="Times"/>
          <w:sz w:val="20"/>
          <w:szCs w:val="20"/>
        </w:rPr>
      </w:pPr>
    </w:p>
    <w:p w14:paraId="402FD673" w14:textId="2E1A00D8" w:rsidR="007E5EA0" w:rsidRDefault="00881FCF" w:rsidP="0076050C">
      <w:pPr>
        <w:spacing w:line="264" w:lineRule="auto"/>
        <w:rPr>
          <w:rFonts w:ascii="Times" w:hAnsi="Times"/>
          <w:sz w:val="20"/>
          <w:szCs w:val="20"/>
        </w:rPr>
      </w:pPr>
      <w:r>
        <w:rPr>
          <w:rFonts w:ascii="Times" w:hAnsi="Times"/>
          <w:sz w:val="20"/>
          <w:szCs w:val="20"/>
        </w:rPr>
        <w:t>1-2% av DNAet består av kodende DNA-sekvenser; gener.</w:t>
      </w:r>
    </w:p>
    <w:p w14:paraId="71ADA82F" w14:textId="57B7E6BF" w:rsidR="00881FCF" w:rsidRDefault="00881FCF" w:rsidP="0076050C">
      <w:pPr>
        <w:spacing w:line="264" w:lineRule="auto"/>
        <w:rPr>
          <w:rFonts w:ascii="Times" w:hAnsi="Times"/>
          <w:sz w:val="20"/>
          <w:szCs w:val="20"/>
        </w:rPr>
      </w:pPr>
      <w:r>
        <w:rPr>
          <w:rFonts w:ascii="Times" w:hAnsi="Times"/>
          <w:sz w:val="20"/>
          <w:szCs w:val="20"/>
        </w:rPr>
        <w:t>Utenfor genene;  bla. områder som består av repeterte</w:t>
      </w:r>
      <w:r w:rsidR="00457660">
        <w:rPr>
          <w:rFonts w:ascii="Times" w:hAnsi="Times"/>
          <w:sz w:val="20"/>
          <w:szCs w:val="20"/>
        </w:rPr>
        <w:t xml:space="preserve"> DNA-sekvenser; </w:t>
      </w:r>
      <w:r w:rsidR="00457660" w:rsidRPr="00457660">
        <w:rPr>
          <w:rFonts w:ascii="Times" w:hAnsi="Times"/>
          <w:b/>
          <w:sz w:val="20"/>
          <w:szCs w:val="20"/>
        </w:rPr>
        <w:t>VNTR-områder</w:t>
      </w:r>
      <w:r w:rsidR="00457660">
        <w:rPr>
          <w:rFonts w:ascii="Times" w:hAnsi="Times"/>
          <w:sz w:val="20"/>
          <w:szCs w:val="20"/>
        </w:rPr>
        <w:t xml:space="preserve"> (sekvenser av to til flere hundre baser som blir gjentatt mange ganger etter hverandre. Antall repetisjoner varierer fra person til person. Vanlig at mutasjoner akkumulert i disse områdene. I kodende DNA-sekvenser blir mutasjoner ”silt” ut ved naturlig seleksjon, i mindre grad akkumulert. Derfor større variasjon mellom individer i ikke-kodende DNA enn i gener; dvs at VNTR-områdene egnes godt til å identifisere personer). Analyse av VNTR-områdene lager DNA-profiler/fin</w:t>
      </w:r>
      <w:r w:rsidR="00D749BF">
        <w:rPr>
          <w:rFonts w:ascii="Times" w:hAnsi="Times"/>
          <w:sz w:val="20"/>
          <w:szCs w:val="20"/>
        </w:rPr>
        <w:t>g</w:t>
      </w:r>
      <w:r w:rsidR="00457660">
        <w:rPr>
          <w:rFonts w:ascii="Times" w:hAnsi="Times"/>
          <w:sz w:val="20"/>
          <w:szCs w:val="20"/>
        </w:rPr>
        <w:t>eravtrykk.</w:t>
      </w:r>
    </w:p>
    <w:p w14:paraId="74E2D7D3" w14:textId="3D7EC0E6" w:rsidR="00765AAD" w:rsidRDefault="00765AAD" w:rsidP="0076050C">
      <w:pPr>
        <w:spacing w:line="264" w:lineRule="auto"/>
        <w:rPr>
          <w:rFonts w:ascii="Times" w:hAnsi="Times"/>
          <w:sz w:val="20"/>
          <w:szCs w:val="20"/>
        </w:rPr>
      </w:pPr>
      <w:r>
        <w:rPr>
          <w:rFonts w:ascii="Times" w:hAnsi="Times"/>
          <w:sz w:val="20"/>
          <w:szCs w:val="20"/>
          <w:u w:val="single"/>
        </w:rPr>
        <w:t>DNA-profilanalyse</w:t>
      </w:r>
    </w:p>
    <w:p w14:paraId="42BB0C26" w14:textId="5523E6F7" w:rsidR="00765AAD" w:rsidRDefault="00765AAD" w:rsidP="0076050C">
      <w:pPr>
        <w:spacing w:line="264" w:lineRule="auto"/>
        <w:rPr>
          <w:rFonts w:ascii="Times" w:hAnsi="Times"/>
          <w:sz w:val="20"/>
          <w:szCs w:val="20"/>
        </w:rPr>
      </w:pPr>
      <w:r>
        <w:rPr>
          <w:rFonts w:ascii="Times" w:hAnsi="Times"/>
          <w:b/>
          <w:sz w:val="20"/>
          <w:szCs w:val="20"/>
        </w:rPr>
        <w:t>Klassis</w:t>
      </w:r>
      <w:r>
        <w:rPr>
          <w:rFonts w:ascii="Times" w:hAnsi="Times"/>
          <w:sz w:val="20"/>
          <w:szCs w:val="20"/>
        </w:rPr>
        <w:t xml:space="preserve">k: </w:t>
      </w:r>
      <w:r>
        <w:rPr>
          <w:rFonts w:ascii="Times" w:hAnsi="Times"/>
          <w:b/>
          <w:sz w:val="20"/>
          <w:szCs w:val="20"/>
        </w:rPr>
        <w:t>RFLP-analyse</w:t>
      </w:r>
      <w:r>
        <w:rPr>
          <w:rFonts w:ascii="Times" w:hAnsi="Times"/>
          <w:sz w:val="20"/>
          <w:szCs w:val="20"/>
        </w:rPr>
        <w:t xml:space="preserve">; bestemmer lengden på 4-5 utvalgte VNTR-områder. DNAet kuttes i biter vha. et restriksjonsenzym, kopieres til høy konsentrasjon med PCR og separeres ved </w:t>
      </w:r>
      <w:proofErr w:type="spellStart"/>
      <w:r>
        <w:rPr>
          <w:rFonts w:ascii="Times" w:hAnsi="Times"/>
          <w:sz w:val="20"/>
          <w:szCs w:val="20"/>
        </w:rPr>
        <w:t>gelelektroforese</w:t>
      </w:r>
      <w:proofErr w:type="spellEnd"/>
      <w:r>
        <w:rPr>
          <w:rFonts w:ascii="Times" w:hAnsi="Times"/>
          <w:sz w:val="20"/>
          <w:szCs w:val="20"/>
        </w:rPr>
        <w:t>. Krever mye tid og DNA.</w:t>
      </w:r>
    </w:p>
    <w:p w14:paraId="5D60674C" w14:textId="388D8DC4" w:rsidR="00765AAD" w:rsidRPr="00765AAD" w:rsidRDefault="00765AAD" w:rsidP="0076050C">
      <w:pPr>
        <w:spacing w:line="264" w:lineRule="auto"/>
        <w:rPr>
          <w:rFonts w:ascii="Times" w:hAnsi="Times" w:cs="Arial"/>
          <w:sz w:val="20"/>
          <w:szCs w:val="20"/>
        </w:rPr>
      </w:pPr>
      <w:r>
        <w:rPr>
          <w:rFonts w:ascii="Times" w:hAnsi="Times"/>
          <w:b/>
          <w:sz w:val="20"/>
          <w:szCs w:val="20"/>
        </w:rPr>
        <w:t>Moderne</w:t>
      </w:r>
      <w:r>
        <w:rPr>
          <w:rFonts w:ascii="Times" w:hAnsi="Times"/>
          <w:sz w:val="20"/>
          <w:szCs w:val="20"/>
        </w:rPr>
        <w:t xml:space="preserve">: </w:t>
      </w:r>
      <w:r>
        <w:rPr>
          <w:rFonts w:ascii="Times" w:hAnsi="Times"/>
          <w:b/>
          <w:sz w:val="20"/>
          <w:szCs w:val="20"/>
        </w:rPr>
        <w:t>STR-analyse</w:t>
      </w:r>
      <w:r>
        <w:rPr>
          <w:rFonts w:ascii="Times" w:hAnsi="Times"/>
          <w:sz w:val="20"/>
          <w:szCs w:val="20"/>
        </w:rPr>
        <w:t>: benytter VNTR-områder med bare 4-5 basepar per gjentatte sekvens, disse områdene kalles STR-områder (</w:t>
      </w:r>
      <w:proofErr w:type="spellStart"/>
      <w:r>
        <w:rPr>
          <w:rFonts w:ascii="Times" w:hAnsi="Times"/>
          <w:sz w:val="20"/>
          <w:szCs w:val="20"/>
        </w:rPr>
        <w:t>short</w:t>
      </w:r>
      <w:proofErr w:type="spellEnd"/>
      <w:r>
        <w:rPr>
          <w:rFonts w:ascii="Times" w:hAnsi="Times"/>
          <w:sz w:val="20"/>
          <w:szCs w:val="20"/>
        </w:rPr>
        <w:t xml:space="preserve"> tandem </w:t>
      </w:r>
      <w:proofErr w:type="spellStart"/>
      <w:r>
        <w:rPr>
          <w:rFonts w:ascii="Times" w:hAnsi="Times"/>
          <w:sz w:val="20"/>
          <w:szCs w:val="20"/>
        </w:rPr>
        <w:t>repeats</w:t>
      </w:r>
      <w:proofErr w:type="spellEnd"/>
      <w:r>
        <w:rPr>
          <w:rFonts w:ascii="Times" w:hAnsi="Times"/>
          <w:sz w:val="20"/>
          <w:szCs w:val="20"/>
        </w:rPr>
        <w:t>). Hensikt: bestemme antallet gjentakelser av hvert STR-område. Sikker DNA-profil skapes ved en kombinasjon av 10-13 slike STR-områder. STR-områder oppformeres ved PCR og analyseres, for eksempel i en sekvenseringsmaskin (gjør STR til en mer effektiv og automatisert metode enn RFLP-analyse.)</w:t>
      </w:r>
      <w:bookmarkStart w:id="0" w:name="_GoBack"/>
      <w:bookmarkEnd w:id="0"/>
    </w:p>
    <w:p w14:paraId="67418DA3" w14:textId="77777777" w:rsidR="00A9296F" w:rsidRPr="00A9296F" w:rsidRDefault="00A9296F" w:rsidP="0076050C">
      <w:pPr>
        <w:spacing w:line="264" w:lineRule="auto"/>
        <w:rPr>
          <w:rFonts w:ascii="Times" w:hAnsi="Times" w:cs="Arial"/>
          <w:color w:val="093518"/>
          <w:sz w:val="20"/>
          <w:szCs w:val="20"/>
        </w:rPr>
      </w:pPr>
    </w:p>
    <w:sectPr w:rsidR="00A9296F" w:rsidRPr="00A9296F" w:rsidSect="00AA1705">
      <w:pgSz w:w="11900" w:h="16840"/>
      <w:pgMar w:top="454" w:right="567" w:bottom="851" w:left="567" w:header="709" w:footer="709"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12EB"/>
    <w:multiLevelType w:val="hybridMultilevel"/>
    <w:tmpl w:val="E74CD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C7065C"/>
    <w:multiLevelType w:val="hybridMultilevel"/>
    <w:tmpl w:val="D13C8D64"/>
    <w:lvl w:ilvl="0" w:tplc="9D9267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E303C0"/>
    <w:multiLevelType w:val="hybridMultilevel"/>
    <w:tmpl w:val="2D4653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33774D"/>
    <w:multiLevelType w:val="multilevel"/>
    <w:tmpl w:val="E7460E4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16015DED"/>
    <w:multiLevelType w:val="hybridMultilevel"/>
    <w:tmpl w:val="81423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6864EB6"/>
    <w:multiLevelType w:val="hybridMultilevel"/>
    <w:tmpl w:val="D19011BA"/>
    <w:lvl w:ilvl="0" w:tplc="EE1C38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1D0586"/>
    <w:multiLevelType w:val="hybridMultilevel"/>
    <w:tmpl w:val="BC9E7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7929F1"/>
    <w:multiLevelType w:val="hybridMultilevel"/>
    <w:tmpl w:val="CE508FC6"/>
    <w:lvl w:ilvl="0" w:tplc="9F8C5E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742A6F"/>
    <w:multiLevelType w:val="hybridMultilevel"/>
    <w:tmpl w:val="3A3686E8"/>
    <w:lvl w:ilvl="0" w:tplc="1DC6BC32">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1C2B5F"/>
    <w:multiLevelType w:val="multilevel"/>
    <w:tmpl w:val="81423FC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38E31D6E"/>
    <w:multiLevelType w:val="multilevel"/>
    <w:tmpl w:val="52F4BA3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3E3B17D6"/>
    <w:multiLevelType w:val="hybridMultilevel"/>
    <w:tmpl w:val="41104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7252135"/>
    <w:multiLevelType w:val="hybridMultilevel"/>
    <w:tmpl w:val="463E21EA"/>
    <w:lvl w:ilvl="0" w:tplc="EE1C38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F00934"/>
    <w:multiLevelType w:val="hybridMultilevel"/>
    <w:tmpl w:val="72D4B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2264BDA"/>
    <w:multiLevelType w:val="hybridMultilevel"/>
    <w:tmpl w:val="5AF85CA0"/>
    <w:lvl w:ilvl="0" w:tplc="A840386E">
      <w:start w:val="1"/>
      <w:numFmt w:val="bullet"/>
      <w:lvlText w:val="-"/>
      <w:lvlJc w:val="left"/>
      <w:pPr>
        <w:ind w:left="720" w:hanging="360"/>
      </w:pPr>
      <w:rPr>
        <w:rFonts w:ascii="Times" w:eastAsiaTheme="minorEastAsia" w:hAnsi="Times"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42F2C25"/>
    <w:multiLevelType w:val="hybridMultilevel"/>
    <w:tmpl w:val="489A96F6"/>
    <w:lvl w:ilvl="0" w:tplc="E0AA70F0">
      <w:start w:val="3"/>
      <w:numFmt w:val="bullet"/>
      <w:lvlText w:val="-"/>
      <w:lvlJc w:val="left"/>
      <w:pPr>
        <w:ind w:left="720" w:hanging="360"/>
      </w:pPr>
      <w:rPr>
        <w:rFonts w:ascii="Times" w:eastAsiaTheme="minorEastAsia" w:hAnsi="Times"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E26553F"/>
    <w:multiLevelType w:val="hybridMultilevel"/>
    <w:tmpl w:val="2D92A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2"/>
  </w:num>
  <w:num w:numId="3">
    <w:abstractNumId w:val="11"/>
  </w:num>
  <w:num w:numId="4">
    <w:abstractNumId w:val="12"/>
  </w:num>
  <w:num w:numId="5">
    <w:abstractNumId w:val="5"/>
  </w:num>
  <w:num w:numId="6">
    <w:abstractNumId w:val="0"/>
  </w:num>
  <w:num w:numId="7">
    <w:abstractNumId w:val="16"/>
  </w:num>
  <w:num w:numId="8">
    <w:abstractNumId w:val="4"/>
  </w:num>
  <w:num w:numId="9">
    <w:abstractNumId w:val="3"/>
  </w:num>
  <w:num w:numId="10">
    <w:abstractNumId w:val="10"/>
  </w:num>
  <w:num w:numId="11">
    <w:abstractNumId w:val="9"/>
  </w:num>
  <w:num w:numId="12">
    <w:abstractNumId w:val="8"/>
  </w:num>
  <w:num w:numId="13">
    <w:abstractNumId w:val="7"/>
  </w:num>
  <w:num w:numId="14">
    <w:abstractNumId w:val="1"/>
  </w:num>
  <w:num w:numId="15">
    <w:abstractNumId w:val="14"/>
  </w:num>
  <w:num w:numId="16">
    <w:abstractNumId w:val="1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7B19"/>
    <w:rsid w:val="000364F0"/>
    <w:rsid w:val="000A08EE"/>
    <w:rsid w:val="000D0941"/>
    <w:rsid w:val="000D725E"/>
    <w:rsid w:val="000F45BE"/>
    <w:rsid w:val="00117B19"/>
    <w:rsid w:val="00123A23"/>
    <w:rsid w:val="001C0C69"/>
    <w:rsid w:val="001C3010"/>
    <w:rsid w:val="00221582"/>
    <w:rsid w:val="002C0775"/>
    <w:rsid w:val="002C1285"/>
    <w:rsid w:val="002E5D19"/>
    <w:rsid w:val="003D4065"/>
    <w:rsid w:val="00457660"/>
    <w:rsid w:val="004A594B"/>
    <w:rsid w:val="004E605B"/>
    <w:rsid w:val="005052F1"/>
    <w:rsid w:val="0056519A"/>
    <w:rsid w:val="0057235A"/>
    <w:rsid w:val="005F4838"/>
    <w:rsid w:val="00600DE9"/>
    <w:rsid w:val="006F6BA5"/>
    <w:rsid w:val="0075570B"/>
    <w:rsid w:val="0076050C"/>
    <w:rsid w:val="00765AAD"/>
    <w:rsid w:val="007B7E31"/>
    <w:rsid w:val="007E5EA0"/>
    <w:rsid w:val="00801734"/>
    <w:rsid w:val="00806381"/>
    <w:rsid w:val="00836217"/>
    <w:rsid w:val="00881FCF"/>
    <w:rsid w:val="008B4F79"/>
    <w:rsid w:val="00A54198"/>
    <w:rsid w:val="00A9296F"/>
    <w:rsid w:val="00AA1705"/>
    <w:rsid w:val="00AD0595"/>
    <w:rsid w:val="00B20303"/>
    <w:rsid w:val="00BB3321"/>
    <w:rsid w:val="00BC79F9"/>
    <w:rsid w:val="00C02869"/>
    <w:rsid w:val="00C07572"/>
    <w:rsid w:val="00C70FF7"/>
    <w:rsid w:val="00C7308B"/>
    <w:rsid w:val="00C944FD"/>
    <w:rsid w:val="00D6292B"/>
    <w:rsid w:val="00D749BF"/>
    <w:rsid w:val="00D77144"/>
    <w:rsid w:val="00D91246"/>
    <w:rsid w:val="00DD12ED"/>
    <w:rsid w:val="00EA1F5F"/>
    <w:rsid w:val="00EF6EFD"/>
    <w:rsid w:val="00F8018D"/>
    <w:rsid w:val="00FA29E8"/>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0E5A08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117B19"/>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117B19"/>
    <w:rPr>
      <w:rFonts w:ascii="Lucida Grande" w:hAnsi="Lucida Grande" w:cs="Lucida Grande"/>
      <w:sz w:val="18"/>
      <w:szCs w:val="18"/>
    </w:rPr>
  </w:style>
  <w:style w:type="paragraph" w:styleId="Listeavsnitt">
    <w:name w:val="List Paragraph"/>
    <w:basedOn w:val="Normal"/>
    <w:uiPriority w:val="34"/>
    <w:qFormat/>
    <w:rsid w:val="008B4F7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117B19"/>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117B19"/>
    <w:rPr>
      <w:rFonts w:ascii="Lucida Grande" w:hAnsi="Lucida Grande" w:cs="Lucida Grande"/>
      <w:sz w:val="18"/>
      <w:szCs w:val="18"/>
    </w:rPr>
  </w:style>
  <w:style w:type="paragraph" w:styleId="Listeavsnitt">
    <w:name w:val="List Paragraph"/>
    <w:basedOn w:val="Normal"/>
    <w:uiPriority w:val="34"/>
    <w:qFormat/>
    <w:rsid w:val="008B4F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4FBFA-73E4-AF4C-B852-CAA871E3F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949</TotalTime>
  <Pages>2</Pages>
  <Words>1835</Words>
  <Characters>9731</Characters>
  <Application>Microsoft Macintosh Word</Application>
  <DocSecurity>0</DocSecurity>
  <Lines>81</Lines>
  <Paragraphs>23</Paragraphs>
  <ScaleCrop>false</ScaleCrop>
  <Company/>
  <LinksUpToDate>false</LinksUpToDate>
  <CharactersWithSpaces>11543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Mauritzen</dc:creator>
  <cp:keywords/>
  <dc:description/>
  <cp:lastModifiedBy>Sara Mauritzen</cp:lastModifiedBy>
  <cp:revision>15</cp:revision>
  <dcterms:created xsi:type="dcterms:W3CDTF">2017-05-16T18:39:00Z</dcterms:created>
  <dcterms:modified xsi:type="dcterms:W3CDTF">2017-05-23T08:58:00Z</dcterms:modified>
</cp:coreProperties>
</file>