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4BDC743" w14:textId="77777777" w:rsidR="004E2255" w:rsidRPr="00975B77" w:rsidRDefault="006019F4">
      <w:pPr>
        <w:rPr>
          <w:rFonts w:ascii="Times" w:hAnsi="Times"/>
          <w:sz w:val="22"/>
          <w:szCs w:val="22"/>
        </w:rPr>
      </w:pPr>
      <w:r w:rsidRPr="00975B77">
        <w:rPr>
          <w:rFonts w:ascii="Times" w:hAnsi="Times"/>
          <w:sz w:val="22"/>
          <w:szCs w:val="22"/>
        </w:rPr>
        <w:t>Populasjoner</w:t>
      </w:r>
    </w:p>
    <w:p w14:paraId="6F9237F1" w14:textId="77777777" w:rsidR="006019F4" w:rsidRPr="00975B77" w:rsidRDefault="006019F4" w:rsidP="006019F4">
      <w:pPr>
        <w:spacing w:line="288" w:lineRule="auto"/>
        <w:rPr>
          <w:rFonts w:ascii="Times" w:hAnsi="Times"/>
          <w:sz w:val="22"/>
          <w:szCs w:val="22"/>
        </w:rPr>
      </w:pPr>
      <w:r w:rsidRPr="00B06824">
        <w:rPr>
          <w:rFonts w:ascii="Times" w:hAnsi="Times"/>
          <w:i/>
          <w:sz w:val="22"/>
          <w:szCs w:val="22"/>
        </w:rPr>
        <w:t>Mikroevolusjon</w:t>
      </w:r>
      <w:r w:rsidRPr="00975B77">
        <w:rPr>
          <w:rFonts w:ascii="Times" w:hAnsi="Times"/>
          <w:sz w:val="22"/>
          <w:szCs w:val="22"/>
        </w:rPr>
        <w:t>: endring i populasjonens genetiske sammensetning fra generasjon til generasjon. Prosessene som gir mikroevolusjon gir over tid makroevolusjon, dvs. nye arter og etter hvert større nyvinninger.</w:t>
      </w:r>
    </w:p>
    <w:p w14:paraId="57791A40" w14:textId="77777777" w:rsidR="006019F4" w:rsidRPr="00B06824" w:rsidRDefault="006019F4" w:rsidP="006019F4">
      <w:pPr>
        <w:spacing w:line="288" w:lineRule="auto"/>
        <w:rPr>
          <w:rFonts w:ascii="Times" w:hAnsi="Times"/>
          <w:sz w:val="22"/>
          <w:szCs w:val="22"/>
          <w:u w:val="single"/>
        </w:rPr>
      </w:pPr>
      <w:r w:rsidRPr="00B06824">
        <w:rPr>
          <w:rFonts w:ascii="Times" w:hAnsi="Times"/>
          <w:sz w:val="22"/>
          <w:szCs w:val="22"/>
          <w:u w:val="single"/>
        </w:rPr>
        <w:t>Livshistoriestrategi</w:t>
      </w:r>
    </w:p>
    <w:p w14:paraId="5BF0F346" w14:textId="77777777" w:rsidR="006019F4" w:rsidRPr="00975B77" w:rsidRDefault="006019F4" w:rsidP="006019F4">
      <w:pPr>
        <w:spacing w:line="288" w:lineRule="auto"/>
        <w:rPr>
          <w:rFonts w:ascii="Times" w:hAnsi="Times"/>
          <w:sz w:val="22"/>
          <w:szCs w:val="22"/>
        </w:rPr>
      </w:pPr>
      <w:r w:rsidRPr="00975B77">
        <w:rPr>
          <w:rFonts w:ascii="Times" w:hAnsi="Times"/>
          <w:sz w:val="22"/>
          <w:szCs w:val="22"/>
        </w:rPr>
        <w:t xml:space="preserve">Hver art har sin </w:t>
      </w:r>
      <w:r w:rsidRPr="00B06824">
        <w:rPr>
          <w:rFonts w:ascii="Times" w:hAnsi="Times"/>
          <w:i/>
          <w:sz w:val="22"/>
          <w:szCs w:val="22"/>
        </w:rPr>
        <w:t>livshistoriestrategi</w:t>
      </w:r>
      <w:r w:rsidRPr="00975B77">
        <w:rPr>
          <w:rFonts w:ascii="Times" w:hAnsi="Times"/>
          <w:sz w:val="22"/>
          <w:szCs w:val="22"/>
        </w:rPr>
        <w:t xml:space="preserve">: artene varierer i hvordan de bruker tilgjengelige ressurser på vekst og reproduksjon. </w:t>
      </w:r>
    </w:p>
    <w:p w14:paraId="45B19F18" w14:textId="77777777" w:rsidR="006019F4" w:rsidRPr="00975B77" w:rsidRDefault="006019F4" w:rsidP="006019F4">
      <w:pPr>
        <w:spacing w:line="288" w:lineRule="auto"/>
        <w:rPr>
          <w:rFonts w:ascii="Times" w:hAnsi="Times"/>
          <w:sz w:val="22"/>
          <w:szCs w:val="22"/>
        </w:rPr>
      </w:pPr>
      <w:r w:rsidRPr="00975B77">
        <w:rPr>
          <w:rFonts w:ascii="Times" w:hAnsi="Times"/>
          <w:sz w:val="22"/>
          <w:szCs w:val="22"/>
        </w:rPr>
        <w:t>Livshistorietabeller: undersøkelser av en art – danner et bilde av hvordan aldersfordelingen er i populasjonen, hvor mange som før i forskjellige faser av livet.</w:t>
      </w:r>
    </w:p>
    <w:p w14:paraId="4A312D51" w14:textId="77777777" w:rsidR="006019F4" w:rsidRPr="00975B77" w:rsidRDefault="006019F4" w:rsidP="006019F4">
      <w:pPr>
        <w:spacing w:line="288" w:lineRule="auto"/>
        <w:rPr>
          <w:rFonts w:ascii="Times" w:hAnsi="Times"/>
          <w:sz w:val="22"/>
          <w:szCs w:val="22"/>
        </w:rPr>
      </w:pPr>
      <w:r w:rsidRPr="00975B77">
        <w:rPr>
          <w:rFonts w:ascii="Times" w:hAnsi="Times"/>
          <w:sz w:val="22"/>
          <w:szCs w:val="22"/>
        </w:rPr>
        <w:t>r-seleksjon: mange avkom, lav sannsynlighet for å overleve, lever kort, liten konkurranseevne, ofte små, ofte ukjønnet formering. Eks. flue.</w:t>
      </w:r>
    </w:p>
    <w:p w14:paraId="5BA44ED8" w14:textId="77777777" w:rsidR="006019F4" w:rsidRPr="00975B77" w:rsidRDefault="006019F4" w:rsidP="006019F4">
      <w:pPr>
        <w:spacing w:line="288" w:lineRule="auto"/>
        <w:rPr>
          <w:rFonts w:ascii="Times" w:hAnsi="Times"/>
          <w:sz w:val="22"/>
          <w:szCs w:val="22"/>
        </w:rPr>
      </w:pPr>
      <w:r w:rsidRPr="00975B77">
        <w:rPr>
          <w:rFonts w:ascii="Times" w:hAnsi="Times"/>
          <w:sz w:val="22"/>
          <w:szCs w:val="22"/>
        </w:rPr>
        <w:t>K-seleksjon: få avkom, stor grad av yngelpleie, reproduserer ofte flere ganger, lever lenge, stor konkurranseevne, ofte store.</w:t>
      </w:r>
    </w:p>
    <w:p w14:paraId="4971AD2E" w14:textId="77777777" w:rsidR="006019F4" w:rsidRPr="00975B77" w:rsidRDefault="006019F4" w:rsidP="006019F4">
      <w:pPr>
        <w:spacing w:line="288" w:lineRule="auto"/>
        <w:rPr>
          <w:rFonts w:ascii="Times" w:hAnsi="Times"/>
          <w:sz w:val="22"/>
          <w:szCs w:val="22"/>
        </w:rPr>
      </w:pPr>
      <w:r w:rsidRPr="00975B77">
        <w:rPr>
          <w:rFonts w:ascii="Times" w:hAnsi="Times"/>
          <w:sz w:val="22"/>
          <w:szCs w:val="22"/>
        </w:rPr>
        <w:t xml:space="preserve">Miljøet avgjør hvilken livshistorie det skal satses på. Ustabilt miljø </w:t>
      </w:r>
      <w:r w:rsidRPr="00975B77">
        <w:rPr>
          <w:rFonts w:ascii="Times" w:hAnsi="Times"/>
          <w:sz w:val="22"/>
          <w:szCs w:val="22"/>
        </w:rPr>
        <w:sym w:font="Symbol" w:char="F0AE"/>
      </w:r>
      <w:r w:rsidRPr="00975B77">
        <w:rPr>
          <w:rFonts w:ascii="Times" w:hAnsi="Times"/>
          <w:sz w:val="22"/>
          <w:szCs w:val="22"/>
        </w:rPr>
        <w:t xml:space="preserve"> r-selektert</w:t>
      </w:r>
    </w:p>
    <w:p w14:paraId="290D8917" w14:textId="77777777" w:rsidR="006019F4" w:rsidRPr="00975B77" w:rsidRDefault="006019F4" w:rsidP="006019F4">
      <w:pPr>
        <w:spacing w:line="288" w:lineRule="auto"/>
        <w:rPr>
          <w:rFonts w:ascii="Times" w:hAnsi="Times"/>
          <w:sz w:val="22"/>
          <w:szCs w:val="22"/>
        </w:rPr>
      </w:pPr>
      <w:r w:rsidRPr="00975B77">
        <w:rPr>
          <w:rFonts w:ascii="Times" w:hAnsi="Times"/>
          <w:sz w:val="22"/>
          <w:szCs w:val="22"/>
        </w:rPr>
        <w:t xml:space="preserve">Stabilt med konkurranse om ressurser </w:t>
      </w:r>
      <w:r w:rsidRPr="00975B77">
        <w:rPr>
          <w:rFonts w:ascii="Times" w:hAnsi="Times"/>
          <w:sz w:val="22"/>
          <w:szCs w:val="22"/>
        </w:rPr>
        <w:sym w:font="Symbol" w:char="F0AE"/>
      </w:r>
      <w:r w:rsidRPr="00975B77">
        <w:rPr>
          <w:rFonts w:ascii="Times" w:hAnsi="Times"/>
          <w:sz w:val="22"/>
          <w:szCs w:val="22"/>
        </w:rPr>
        <w:t xml:space="preserve"> K-selektert</w:t>
      </w:r>
    </w:p>
    <w:p w14:paraId="075106DC" w14:textId="77777777" w:rsidR="006019F4" w:rsidRPr="00975B77" w:rsidRDefault="006019F4" w:rsidP="006019F4">
      <w:pPr>
        <w:spacing w:line="288" w:lineRule="auto"/>
        <w:rPr>
          <w:rFonts w:ascii="Times" w:hAnsi="Times"/>
          <w:sz w:val="22"/>
          <w:szCs w:val="22"/>
        </w:rPr>
      </w:pPr>
      <w:r w:rsidRPr="00975B77">
        <w:rPr>
          <w:rFonts w:ascii="Times" w:hAnsi="Times"/>
          <w:sz w:val="22"/>
          <w:szCs w:val="22"/>
        </w:rPr>
        <w:t>Vekstrate (r) = fødselsrate (f) – dødsrate (d)</w:t>
      </w:r>
    </w:p>
    <w:p w14:paraId="4A80CEAF" w14:textId="77777777" w:rsidR="006019F4" w:rsidRPr="00975B77" w:rsidRDefault="006019F4" w:rsidP="006019F4">
      <w:pPr>
        <w:spacing w:line="288" w:lineRule="auto"/>
        <w:rPr>
          <w:rFonts w:ascii="Times" w:hAnsi="Times"/>
          <w:sz w:val="22"/>
          <w:szCs w:val="22"/>
        </w:rPr>
      </w:pPr>
      <w:r w:rsidRPr="00975B77">
        <w:rPr>
          <w:rFonts w:ascii="Times" w:hAnsi="Times"/>
          <w:sz w:val="22"/>
          <w:szCs w:val="22"/>
        </w:rPr>
        <w:t>f: antall fødte/antall individer totalt i populasjonen</w:t>
      </w:r>
    </w:p>
    <w:p w14:paraId="4A85E238" w14:textId="77777777" w:rsidR="006019F4" w:rsidRPr="00975B77" w:rsidRDefault="006019F4" w:rsidP="006019F4">
      <w:pPr>
        <w:spacing w:line="288" w:lineRule="auto"/>
        <w:rPr>
          <w:rFonts w:ascii="Times" w:hAnsi="Times"/>
          <w:sz w:val="22"/>
          <w:szCs w:val="22"/>
        </w:rPr>
      </w:pPr>
      <w:r w:rsidRPr="00975B77">
        <w:rPr>
          <w:rFonts w:ascii="Times" w:hAnsi="Times"/>
          <w:sz w:val="22"/>
          <w:szCs w:val="22"/>
        </w:rPr>
        <w:t>d: antall døde/antall individer totalt i populasjonen</w:t>
      </w:r>
    </w:p>
    <w:p w14:paraId="0D446599" w14:textId="77777777" w:rsidR="006019F4" w:rsidRPr="00975B77" w:rsidRDefault="006019F4" w:rsidP="006019F4">
      <w:pPr>
        <w:spacing w:line="288" w:lineRule="auto"/>
        <w:rPr>
          <w:rFonts w:ascii="Times" w:hAnsi="Times"/>
          <w:sz w:val="22"/>
          <w:szCs w:val="22"/>
        </w:rPr>
      </w:pPr>
      <w:r w:rsidRPr="00975B77">
        <w:rPr>
          <w:rFonts w:ascii="Times" w:hAnsi="Times"/>
          <w:sz w:val="22"/>
          <w:szCs w:val="22"/>
        </w:rPr>
        <w:t>J-kurve: eksponentiell vekst. Når en populasjon er liten, eller forholdene er spesielt gunstige.</w:t>
      </w:r>
    </w:p>
    <w:p w14:paraId="13FA5D9A" w14:textId="77777777" w:rsidR="006019F4" w:rsidRPr="00975B77" w:rsidRDefault="006019F4" w:rsidP="006019F4">
      <w:pPr>
        <w:spacing w:line="288" w:lineRule="auto"/>
        <w:rPr>
          <w:rFonts w:ascii="Times" w:hAnsi="Times"/>
          <w:sz w:val="22"/>
          <w:szCs w:val="22"/>
        </w:rPr>
      </w:pPr>
      <w:r w:rsidRPr="00975B77">
        <w:rPr>
          <w:rFonts w:ascii="Times" w:hAnsi="Times"/>
          <w:sz w:val="22"/>
          <w:szCs w:val="22"/>
        </w:rPr>
        <w:t>S-kurve: logistisk vekst. Veksten i populasjonen øker først, flater så ut og stopper til slutt opp.</w:t>
      </w:r>
    </w:p>
    <w:p w14:paraId="06E58735" w14:textId="77777777" w:rsidR="006019F4" w:rsidRPr="00975B77" w:rsidRDefault="006019F4" w:rsidP="006019F4">
      <w:pPr>
        <w:spacing w:line="288" w:lineRule="auto"/>
        <w:rPr>
          <w:rFonts w:ascii="Times" w:hAnsi="Times"/>
          <w:sz w:val="22"/>
          <w:szCs w:val="22"/>
        </w:rPr>
      </w:pPr>
      <w:r w:rsidRPr="00975B77">
        <w:rPr>
          <w:rFonts w:ascii="Times" w:hAnsi="Times"/>
          <w:sz w:val="22"/>
          <w:szCs w:val="22"/>
        </w:rPr>
        <w:t>Vekstraten er null: populasjonen er i likevekt, den har nådd områdets bæreevne for arten.</w:t>
      </w:r>
    </w:p>
    <w:p w14:paraId="2E80C0D1" w14:textId="77777777" w:rsidR="008B532D" w:rsidRPr="00975B77" w:rsidRDefault="008B532D" w:rsidP="006019F4">
      <w:pPr>
        <w:spacing w:line="288" w:lineRule="auto"/>
        <w:rPr>
          <w:rFonts w:ascii="Times" w:hAnsi="Times"/>
          <w:sz w:val="22"/>
          <w:szCs w:val="22"/>
        </w:rPr>
      </w:pPr>
      <w:r w:rsidRPr="00975B77">
        <w:rPr>
          <w:rFonts w:ascii="Times" w:hAnsi="Times"/>
          <w:sz w:val="22"/>
          <w:szCs w:val="22"/>
        </w:rPr>
        <w:t>Svingninger rund</w:t>
      </w:r>
      <w:r w:rsidR="00975B77">
        <w:rPr>
          <w:rFonts w:ascii="Times" w:hAnsi="Times"/>
          <w:sz w:val="22"/>
          <w:szCs w:val="22"/>
        </w:rPr>
        <w:t>t</w:t>
      </w:r>
      <w:r w:rsidRPr="00975B77">
        <w:rPr>
          <w:rFonts w:ascii="Times" w:hAnsi="Times"/>
          <w:sz w:val="22"/>
          <w:szCs w:val="22"/>
        </w:rPr>
        <w:t xml:space="preserve"> bæreevnen: populasjonen følger ca. en s-kurve, men med svingninger rundt bæreevnen for området. Noen år er forholdene gunstige – flere individer overlever. Forholdene blir dårligere – flere individer dør, populasjonen avtar igjen.</w:t>
      </w:r>
      <w:r w:rsidR="00975B77" w:rsidRPr="00975B77">
        <w:rPr>
          <w:rFonts w:ascii="Times" w:hAnsi="Times"/>
          <w:sz w:val="22"/>
          <w:szCs w:val="22"/>
        </w:rPr>
        <w:t xml:space="preserve"> (fig)</w:t>
      </w:r>
    </w:p>
    <w:p w14:paraId="1C71CD1F" w14:textId="77777777" w:rsidR="008B532D" w:rsidRPr="00975B77" w:rsidRDefault="008B532D" w:rsidP="006019F4">
      <w:pPr>
        <w:spacing w:line="288" w:lineRule="auto"/>
        <w:rPr>
          <w:rFonts w:ascii="Times" w:hAnsi="Times"/>
          <w:sz w:val="22"/>
          <w:szCs w:val="22"/>
        </w:rPr>
      </w:pPr>
      <w:r w:rsidRPr="00975B77">
        <w:rPr>
          <w:rFonts w:ascii="Times" w:hAnsi="Times"/>
          <w:noProof/>
          <w:sz w:val="22"/>
          <w:szCs w:val="22"/>
          <w:lang w:val="en-US"/>
        </w:rPr>
        <w:drawing>
          <wp:inline distT="0" distB="0" distL="0" distR="0" wp14:anchorId="05D02EF2" wp14:editId="1EA5A659">
            <wp:extent cx="2356072" cy="1334575"/>
            <wp:effectExtent l="0" t="0" r="6350" b="12065"/>
            <wp:docPr id="2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6072" cy="1334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D6E4C5" w14:textId="77777777" w:rsidR="003719F9" w:rsidRPr="00975B77" w:rsidRDefault="003719F9" w:rsidP="006019F4">
      <w:pPr>
        <w:spacing w:line="288" w:lineRule="auto"/>
        <w:rPr>
          <w:rFonts w:ascii="Times" w:hAnsi="Times"/>
          <w:sz w:val="22"/>
          <w:szCs w:val="22"/>
        </w:rPr>
      </w:pPr>
      <w:r w:rsidRPr="00975B77">
        <w:rPr>
          <w:rFonts w:ascii="Times" w:hAnsi="Times"/>
          <w:sz w:val="22"/>
          <w:szCs w:val="22"/>
        </w:rPr>
        <w:t>Sykliske svingninger: dersom en populasjon har regelmessige svingninger i populasjonsstørrelsen</w:t>
      </w:r>
    </w:p>
    <w:p w14:paraId="5313307B" w14:textId="77777777" w:rsidR="00975B77" w:rsidRPr="00975B77" w:rsidRDefault="00975B77" w:rsidP="006019F4">
      <w:pPr>
        <w:spacing w:line="288" w:lineRule="auto"/>
        <w:rPr>
          <w:rFonts w:ascii="Times" w:hAnsi="Times"/>
          <w:sz w:val="22"/>
          <w:szCs w:val="22"/>
        </w:rPr>
      </w:pPr>
      <w:r w:rsidRPr="00975B77">
        <w:rPr>
          <w:rFonts w:ascii="Times" w:hAnsi="Times"/>
          <w:noProof/>
          <w:sz w:val="22"/>
          <w:szCs w:val="22"/>
          <w:lang w:val="en-US"/>
        </w:rPr>
        <w:drawing>
          <wp:anchor distT="0" distB="0" distL="114300" distR="114300" simplePos="0" relativeHeight="251658240" behindDoc="0" locked="0" layoutInCell="1" allowOverlap="1" wp14:anchorId="53EB7328" wp14:editId="0AADA2AC">
            <wp:simplePos x="0" y="0"/>
            <wp:positionH relativeFrom="margin">
              <wp:posOffset>0</wp:posOffset>
            </wp:positionH>
            <wp:positionV relativeFrom="margin">
              <wp:posOffset>8572500</wp:posOffset>
            </wp:positionV>
            <wp:extent cx="2604135" cy="1600200"/>
            <wp:effectExtent l="0" t="0" r="12065" b="0"/>
            <wp:wrapSquare wrapText="bothSides"/>
            <wp:docPr id="4" name="Bil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4135" cy="160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237D380" w14:textId="77777777" w:rsidR="00975B77" w:rsidRDefault="00975B77" w:rsidP="006019F4">
      <w:pPr>
        <w:spacing w:line="288" w:lineRule="auto"/>
        <w:rPr>
          <w:rFonts w:ascii="Times" w:hAnsi="Times"/>
          <w:sz w:val="22"/>
          <w:szCs w:val="22"/>
        </w:rPr>
      </w:pPr>
    </w:p>
    <w:p w14:paraId="52B98FCB" w14:textId="77777777" w:rsidR="00975B77" w:rsidRDefault="00975B77" w:rsidP="006019F4">
      <w:pPr>
        <w:spacing w:line="288" w:lineRule="auto"/>
        <w:rPr>
          <w:rFonts w:ascii="Times" w:hAnsi="Times"/>
          <w:sz w:val="22"/>
          <w:szCs w:val="22"/>
        </w:rPr>
      </w:pPr>
    </w:p>
    <w:p w14:paraId="33CE44B9" w14:textId="77777777" w:rsidR="00975B77" w:rsidRDefault="00975B77" w:rsidP="006019F4">
      <w:pPr>
        <w:spacing w:line="288" w:lineRule="auto"/>
        <w:rPr>
          <w:rFonts w:ascii="Times" w:hAnsi="Times"/>
          <w:sz w:val="22"/>
          <w:szCs w:val="22"/>
        </w:rPr>
      </w:pPr>
    </w:p>
    <w:p w14:paraId="0B2F4F37" w14:textId="77777777" w:rsidR="00975B77" w:rsidRDefault="00975B77" w:rsidP="006019F4">
      <w:pPr>
        <w:spacing w:line="288" w:lineRule="auto"/>
        <w:rPr>
          <w:rFonts w:ascii="Times" w:hAnsi="Times"/>
          <w:sz w:val="22"/>
          <w:szCs w:val="22"/>
        </w:rPr>
      </w:pPr>
    </w:p>
    <w:p w14:paraId="30FEBAF0" w14:textId="77777777" w:rsidR="003719F9" w:rsidRPr="00975B77" w:rsidRDefault="003719F9" w:rsidP="006019F4">
      <w:pPr>
        <w:spacing w:line="288" w:lineRule="auto"/>
        <w:rPr>
          <w:rFonts w:ascii="Times" w:hAnsi="Times"/>
          <w:sz w:val="22"/>
          <w:szCs w:val="22"/>
        </w:rPr>
      </w:pPr>
      <w:r w:rsidRPr="00B06824">
        <w:rPr>
          <w:rFonts w:ascii="Times" w:hAnsi="Times"/>
          <w:i/>
          <w:sz w:val="22"/>
          <w:szCs w:val="22"/>
        </w:rPr>
        <w:lastRenderedPageBreak/>
        <w:t>Svingning rundt bæreevne</w:t>
      </w:r>
      <w:r w:rsidRPr="00975B77">
        <w:rPr>
          <w:rFonts w:ascii="Times" w:hAnsi="Times"/>
          <w:sz w:val="22"/>
          <w:szCs w:val="22"/>
        </w:rPr>
        <w:t>: tetthetsavhengige og tetthetsuavhengige faktorer virker inn.</w:t>
      </w:r>
    </w:p>
    <w:p w14:paraId="37564761" w14:textId="77777777" w:rsidR="006019F4" w:rsidRPr="00975B77" w:rsidRDefault="003719F9" w:rsidP="006019F4">
      <w:pPr>
        <w:spacing w:line="288" w:lineRule="auto"/>
        <w:rPr>
          <w:rFonts w:ascii="Times" w:hAnsi="Times"/>
          <w:sz w:val="22"/>
          <w:szCs w:val="22"/>
        </w:rPr>
      </w:pPr>
      <w:r w:rsidRPr="00B06824">
        <w:rPr>
          <w:rFonts w:ascii="Times" w:hAnsi="Times"/>
          <w:i/>
          <w:sz w:val="22"/>
          <w:szCs w:val="22"/>
        </w:rPr>
        <w:t>Tetthetsavhengige faktorer</w:t>
      </w:r>
      <w:r w:rsidRPr="00975B77">
        <w:rPr>
          <w:rFonts w:ascii="Times" w:hAnsi="Times"/>
          <w:sz w:val="22"/>
          <w:szCs w:val="22"/>
        </w:rPr>
        <w:t>: faktorer som begrenser veksten i en populasjon, avhengig av hvor tett individene lever. Konkurranse om ressurser; mat, plass, lys og vann. Predasjon. Sykdom. Opphoping av avfallsstoffer. Stress.</w:t>
      </w:r>
    </w:p>
    <w:p w14:paraId="03FD24F1" w14:textId="77777777" w:rsidR="003719F9" w:rsidRPr="00975B77" w:rsidRDefault="003719F9" w:rsidP="006019F4">
      <w:pPr>
        <w:spacing w:line="288" w:lineRule="auto"/>
        <w:rPr>
          <w:rFonts w:ascii="Times" w:hAnsi="Times"/>
          <w:sz w:val="22"/>
          <w:szCs w:val="22"/>
        </w:rPr>
      </w:pPr>
      <w:r w:rsidRPr="00B06824">
        <w:rPr>
          <w:rFonts w:ascii="Times" w:hAnsi="Times"/>
          <w:i/>
          <w:sz w:val="22"/>
          <w:szCs w:val="22"/>
        </w:rPr>
        <w:t>Tetthetsuavhengige</w:t>
      </w:r>
      <w:r w:rsidRPr="00975B77">
        <w:rPr>
          <w:rFonts w:ascii="Times" w:hAnsi="Times"/>
          <w:sz w:val="22"/>
          <w:szCs w:val="22"/>
        </w:rPr>
        <w:t>: faktorer som ikke er avhengig av hvor tett individene lever. Temperatur, vind, tørke, flom, brann.</w:t>
      </w:r>
    </w:p>
    <w:p w14:paraId="217ED6B8" w14:textId="77777777" w:rsidR="003719F9" w:rsidRPr="00B06824" w:rsidRDefault="003719F9" w:rsidP="006019F4">
      <w:pPr>
        <w:spacing w:line="288" w:lineRule="auto"/>
        <w:rPr>
          <w:rFonts w:ascii="Times" w:hAnsi="Times"/>
          <w:sz w:val="22"/>
          <w:szCs w:val="22"/>
          <w:u w:val="single"/>
        </w:rPr>
      </w:pPr>
      <w:r w:rsidRPr="00B06824">
        <w:rPr>
          <w:rFonts w:ascii="Times" w:hAnsi="Times"/>
          <w:sz w:val="22"/>
          <w:szCs w:val="22"/>
          <w:u w:val="single"/>
        </w:rPr>
        <w:t>Populasjonsgenetikk</w:t>
      </w:r>
    </w:p>
    <w:p w14:paraId="1A0007EB" w14:textId="77777777" w:rsidR="003719F9" w:rsidRPr="00975B77" w:rsidRDefault="003719F9" w:rsidP="006019F4">
      <w:pPr>
        <w:spacing w:line="288" w:lineRule="auto"/>
        <w:rPr>
          <w:rFonts w:ascii="Times" w:hAnsi="Times"/>
          <w:sz w:val="22"/>
          <w:szCs w:val="22"/>
        </w:rPr>
      </w:pPr>
      <w:r w:rsidRPr="00B06824">
        <w:rPr>
          <w:rFonts w:ascii="Times" w:hAnsi="Times"/>
          <w:i/>
          <w:sz w:val="22"/>
          <w:szCs w:val="22"/>
        </w:rPr>
        <w:t xml:space="preserve">Frekvensen av en </w:t>
      </w:r>
      <w:proofErr w:type="spellStart"/>
      <w:r w:rsidRPr="00B06824">
        <w:rPr>
          <w:rFonts w:ascii="Times" w:hAnsi="Times"/>
          <w:i/>
          <w:sz w:val="22"/>
          <w:szCs w:val="22"/>
        </w:rPr>
        <w:t>genvariant</w:t>
      </w:r>
      <w:proofErr w:type="spellEnd"/>
      <w:r w:rsidRPr="00975B77">
        <w:rPr>
          <w:rFonts w:ascii="Times" w:hAnsi="Times"/>
          <w:sz w:val="22"/>
          <w:szCs w:val="22"/>
        </w:rPr>
        <w:t>: hvor ofte denne utgaven av genet er representert i populasjonen.</w:t>
      </w:r>
    </w:p>
    <w:p w14:paraId="0E3C8942" w14:textId="77777777" w:rsidR="008B532D" w:rsidRPr="00975B77" w:rsidRDefault="003719F9" w:rsidP="006019F4">
      <w:pPr>
        <w:spacing w:line="288" w:lineRule="auto"/>
        <w:rPr>
          <w:rFonts w:ascii="Times" w:hAnsi="Times"/>
          <w:sz w:val="22"/>
          <w:szCs w:val="22"/>
        </w:rPr>
      </w:pPr>
      <w:r w:rsidRPr="00B06824">
        <w:rPr>
          <w:rFonts w:ascii="Times" w:hAnsi="Times"/>
          <w:b/>
          <w:sz w:val="22"/>
          <w:szCs w:val="22"/>
        </w:rPr>
        <w:t>Genreservoar</w:t>
      </w:r>
      <w:r w:rsidRPr="00975B77">
        <w:rPr>
          <w:rFonts w:ascii="Times" w:hAnsi="Times"/>
          <w:sz w:val="22"/>
          <w:szCs w:val="22"/>
        </w:rPr>
        <w:t>: den samlede mengden gener i en populasjon</w:t>
      </w:r>
    </w:p>
    <w:p w14:paraId="436A5602" w14:textId="77777777" w:rsidR="003719F9" w:rsidRPr="00975B77" w:rsidRDefault="003719F9" w:rsidP="006019F4">
      <w:pPr>
        <w:spacing w:line="288" w:lineRule="auto"/>
        <w:rPr>
          <w:rFonts w:ascii="Times" w:hAnsi="Times"/>
          <w:sz w:val="22"/>
          <w:szCs w:val="22"/>
        </w:rPr>
      </w:pPr>
      <w:r w:rsidRPr="00B06824">
        <w:rPr>
          <w:rFonts w:ascii="Times" w:hAnsi="Times"/>
          <w:b/>
          <w:sz w:val="22"/>
          <w:szCs w:val="22"/>
        </w:rPr>
        <w:t>Genetisk drift</w:t>
      </w:r>
      <w:r w:rsidRPr="00975B77">
        <w:rPr>
          <w:rFonts w:ascii="Times" w:hAnsi="Times"/>
          <w:sz w:val="22"/>
          <w:szCs w:val="22"/>
        </w:rPr>
        <w:t xml:space="preserve">: </w:t>
      </w:r>
    </w:p>
    <w:p w14:paraId="61726AEF" w14:textId="77777777" w:rsidR="003719F9" w:rsidRPr="00975B77" w:rsidRDefault="003719F9" w:rsidP="003719F9">
      <w:pPr>
        <w:pStyle w:val="Listeavsnitt"/>
        <w:numPr>
          <w:ilvl w:val="0"/>
          <w:numId w:val="4"/>
        </w:numPr>
        <w:spacing w:line="288" w:lineRule="auto"/>
        <w:ind w:left="142" w:hanging="153"/>
        <w:rPr>
          <w:rFonts w:ascii="Times" w:hAnsi="Times"/>
          <w:sz w:val="22"/>
          <w:szCs w:val="22"/>
        </w:rPr>
      </w:pPr>
      <w:r w:rsidRPr="00975B77">
        <w:rPr>
          <w:rFonts w:ascii="Times" w:hAnsi="Times"/>
          <w:sz w:val="22"/>
          <w:szCs w:val="22"/>
        </w:rPr>
        <w:t xml:space="preserve">tilfeldighetene avgjør om </w:t>
      </w:r>
      <w:proofErr w:type="spellStart"/>
      <w:r w:rsidRPr="00975B77">
        <w:rPr>
          <w:rFonts w:ascii="Times" w:hAnsi="Times"/>
          <w:sz w:val="22"/>
          <w:szCs w:val="22"/>
        </w:rPr>
        <w:t>genfrekvensen</w:t>
      </w:r>
      <w:proofErr w:type="spellEnd"/>
      <w:r w:rsidRPr="00975B77">
        <w:rPr>
          <w:rFonts w:ascii="Times" w:hAnsi="Times"/>
          <w:sz w:val="22"/>
          <w:szCs w:val="22"/>
        </w:rPr>
        <w:t xml:space="preserve"> endrer seg i en populasjon.</w:t>
      </w:r>
    </w:p>
    <w:p w14:paraId="7D7D355A" w14:textId="77777777" w:rsidR="008B532D" w:rsidRPr="00975B77" w:rsidRDefault="008B532D" w:rsidP="003719F9">
      <w:pPr>
        <w:pStyle w:val="Listeavsnitt"/>
        <w:numPr>
          <w:ilvl w:val="0"/>
          <w:numId w:val="4"/>
        </w:numPr>
        <w:spacing w:line="288" w:lineRule="auto"/>
        <w:ind w:left="142" w:hanging="153"/>
        <w:rPr>
          <w:rFonts w:ascii="Times" w:hAnsi="Times"/>
          <w:sz w:val="22"/>
          <w:szCs w:val="22"/>
        </w:rPr>
      </w:pPr>
      <w:r w:rsidRPr="00975B77">
        <w:rPr>
          <w:rFonts w:ascii="Times" w:hAnsi="Times"/>
          <w:sz w:val="22"/>
          <w:szCs w:val="22"/>
        </w:rPr>
        <w:t xml:space="preserve">Flaskehalseffekten: tilfeldig hvem som får videreført genene sine, en </w:t>
      </w:r>
      <w:proofErr w:type="spellStart"/>
      <w:r w:rsidRPr="00975B77">
        <w:rPr>
          <w:rFonts w:ascii="Times" w:hAnsi="Times"/>
          <w:sz w:val="22"/>
          <w:szCs w:val="22"/>
        </w:rPr>
        <w:t>genvariant</w:t>
      </w:r>
      <w:proofErr w:type="spellEnd"/>
      <w:r w:rsidRPr="00975B77">
        <w:rPr>
          <w:rFonts w:ascii="Times" w:hAnsi="Times"/>
          <w:sz w:val="22"/>
          <w:szCs w:val="22"/>
        </w:rPr>
        <w:t xml:space="preserve"> kan lett dø ut. Ved spesielle hendelser: jordskjelv, vulkanutbrudd, flom, skogbrann, tørke. Som ved figuren: etter en dramatisk hendelse </w:t>
      </w:r>
      <w:r w:rsidRPr="00975B77">
        <w:rPr>
          <w:rFonts w:ascii="Times" w:hAnsi="Times"/>
          <w:sz w:val="22"/>
          <w:szCs w:val="22"/>
        </w:rPr>
        <w:sym w:font="Symbol" w:char="F0AE"/>
      </w:r>
      <w:r w:rsidRPr="00975B77">
        <w:rPr>
          <w:rFonts w:ascii="Times" w:hAnsi="Times"/>
          <w:sz w:val="22"/>
          <w:szCs w:val="22"/>
        </w:rPr>
        <w:t xml:space="preserve"> ingen røde biter igjen. </w:t>
      </w:r>
      <w:r w:rsidRPr="00975B77">
        <w:rPr>
          <w:rFonts w:ascii="Times" w:hAnsi="Times"/>
          <w:sz w:val="22"/>
          <w:szCs w:val="22"/>
        </w:rPr>
        <w:sym w:font="Symbol" w:char="F0AE"/>
      </w:r>
      <w:r w:rsidRPr="00975B77">
        <w:rPr>
          <w:rFonts w:ascii="Times" w:hAnsi="Times"/>
          <w:sz w:val="22"/>
          <w:szCs w:val="22"/>
        </w:rPr>
        <w:t xml:space="preserve"> frekvensen av gener er endret, har skjedd en evolusjon (uten naturlig seleksjon)</w:t>
      </w:r>
      <w:r w:rsidR="00975B77">
        <w:rPr>
          <w:rFonts w:ascii="Times" w:hAnsi="Times"/>
          <w:sz w:val="22"/>
          <w:szCs w:val="22"/>
        </w:rPr>
        <w:br/>
      </w:r>
      <w:r w:rsidR="00975B77">
        <w:rPr>
          <w:rFonts w:ascii="Times" w:hAnsi="Times"/>
          <w:noProof/>
          <w:sz w:val="22"/>
          <w:szCs w:val="22"/>
          <w:lang w:val="en-US"/>
        </w:rPr>
        <w:drawing>
          <wp:inline distT="0" distB="0" distL="0" distR="0" wp14:anchorId="42464B7E" wp14:editId="1DCB04A8">
            <wp:extent cx="2097991" cy="1343730"/>
            <wp:effectExtent l="0" t="0" r="10795" b="2540"/>
            <wp:docPr id="5" name="Bild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9468" cy="13446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74B86E" w14:textId="77777777" w:rsidR="008B532D" w:rsidRDefault="008B532D" w:rsidP="003719F9">
      <w:pPr>
        <w:pStyle w:val="Listeavsnitt"/>
        <w:numPr>
          <w:ilvl w:val="0"/>
          <w:numId w:val="4"/>
        </w:numPr>
        <w:spacing w:line="288" w:lineRule="auto"/>
        <w:ind w:left="142" w:hanging="153"/>
        <w:rPr>
          <w:rFonts w:ascii="Times" w:hAnsi="Times"/>
          <w:sz w:val="22"/>
          <w:szCs w:val="22"/>
        </w:rPr>
      </w:pPr>
      <w:r w:rsidRPr="00975B77">
        <w:rPr>
          <w:rFonts w:ascii="Times" w:hAnsi="Times"/>
          <w:sz w:val="22"/>
          <w:szCs w:val="22"/>
        </w:rPr>
        <w:t>Grunnleggereffekten:</w:t>
      </w:r>
      <w:r w:rsidR="00975B77">
        <w:rPr>
          <w:rFonts w:ascii="Times" w:hAnsi="Times"/>
          <w:sz w:val="22"/>
          <w:szCs w:val="22"/>
        </w:rPr>
        <w:t xml:space="preserve"> tilfeldig hvilke gener som går ut av populasjonen og danner en ny. Oppstår når noen få individer av en populasjon inntar et nytt område. Som regel tilfeldig hvilken frekvens av </w:t>
      </w:r>
      <w:proofErr w:type="spellStart"/>
      <w:r w:rsidR="00975B77">
        <w:rPr>
          <w:rFonts w:ascii="Times" w:hAnsi="Times"/>
          <w:sz w:val="22"/>
          <w:szCs w:val="22"/>
        </w:rPr>
        <w:t>genvarianter</w:t>
      </w:r>
      <w:proofErr w:type="spellEnd"/>
      <w:r w:rsidR="00975B77">
        <w:rPr>
          <w:rFonts w:ascii="Times" w:hAnsi="Times"/>
          <w:sz w:val="22"/>
          <w:szCs w:val="22"/>
        </w:rPr>
        <w:t xml:space="preserve"> disse individene har. Men fordi de er så få, er det stor sannsynlighet for at en </w:t>
      </w:r>
      <w:proofErr w:type="spellStart"/>
      <w:r w:rsidR="00975B77">
        <w:rPr>
          <w:rFonts w:ascii="Times" w:hAnsi="Times"/>
          <w:sz w:val="22"/>
          <w:szCs w:val="22"/>
        </w:rPr>
        <w:t>genvariant</w:t>
      </w:r>
      <w:proofErr w:type="spellEnd"/>
      <w:r w:rsidR="00975B77">
        <w:rPr>
          <w:rFonts w:ascii="Times" w:hAnsi="Times"/>
          <w:sz w:val="22"/>
          <w:szCs w:val="22"/>
        </w:rPr>
        <w:t xml:space="preserve"> ikke blir med fra den store populasjonen. Om det skjer </w:t>
      </w:r>
      <w:r w:rsidR="00975B77" w:rsidRPr="00975B77">
        <w:rPr>
          <w:rFonts w:ascii="Times" w:hAnsi="Times"/>
          <w:sz w:val="22"/>
          <w:szCs w:val="22"/>
        </w:rPr>
        <w:sym w:font="Symbol" w:char="F0AE"/>
      </w:r>
      <w:r w:rsidR="00975B77">
        <w:rPr>
          <w:rFonts w:ascii="Times" w:hAnsi="Times"/>
          <w:sz w:val="22"/>
          <w:szCs w:val="22"/>
        </w:rPr>
        <w:t xml:space="preserve"> frekvensen av </w:t>
      </w:r>
      <w:proofErr w:type="spellStart"/>
      <w:r w:rsidR="00975B77">
        <w:rPr>
          <w:rFonts w:ascii="Times" w:hAnsi="Times"/>
          <w:sz w:val="22"/>
          <w:szCs w:val="22"/>
        </w:rPr>
        <w:t>genvarianter</w:t>
      </w:r>
      <w:proofErr w:type="spellEnd"/>
      <w:r w:rsidR="00975B77">
        <w:rPr>
          <w:rFonts w:ascii="Times" w:hAnsi="Times"/>
          <w:sz w:val="22"/>
          <w:szCs w:val="22"/>
        </w:rPr>
        <w:t xml:space="preserve"> endres </w:t>
      </w:r>
      <w:r w:rsidR="00975B77" w:rsidRPr="00975B77">
        <w:rPr>
          <w:rFonts w:ascii="Times" w:hAnsi="Times"/>
          <w:sz w:val="22"/>
          <w:szCs w:val="22"/>
        </w:rPr>
        <w:sym w:font="Symbol" w:char="F0AE"/>
      </w:r>
      <w:r w:rsidR="00975B77">
        <w:rPr>
          <w:rFonts w:ascii="Times" w:hAnsi="Times"/>
          <w:sz w:val="22"/>
          <w:szCs w:val="22"/>
        </w:rPr>
        <w:t xml:space="preserve"> en evolusjon.</w:t>
      </w:r>
    </w:p>
    <w:p w14:paraId="63D41BD1" w14:textId="77777777" w:rsidR="00975B77" w:rsidRDefault="00975B77" w:rsidP="00975B77">
      <w:pPr>
        <w:pStyle w:val="Listeavsnitt"/>
        <w:spacing w:line="288" w:lineRule="auto"/>
        <w:ind w:left="142"/>
        <w:rPr>
          <w:rFonts w:ascii="Times" w:hAnsi="Times"/>
          <w:sz w:val="22"/>
          <w:szCs w:val="22"/>
        </w:rPr>
      </w:pPr>
      <w:r>
        <w:rPr>
          <w:rFonts w:ascii="Times" w:hAnsi="Times"/>
          <w:noProof/>
          <w:sz w:val="22"/>
          <w:szCs w:val="22"/>
          <w:lang w:val="en-US"/>
        </w:rPr>
        <w:drawing>
          <wp:inline distT="0" distB="0" distL="0" distR="0" wp14:anchorId="107E5961" wp14:editId="5A37A87E">
            <wp:extent cx="2473110" cy="1844528"/>
            <wp:effectExtent l="0" t="0" r="0" b="10160"/>
            <wp:docPr id="7" name="Bild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4594" cy="1845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3C022E" w14:textId="77777777" w:rsidR="00975B77" w:rsidRDefault="00975B77" w:rsidP="00975B77">
      <w:pPr>
        <w:pStyle w:val="Listeavsnitt"/>
        <w:spacing w:line="288" w:lineRule="auto"/>
        <w:ind w:left="142"/>
        <w:rPr>
          <w:rFonts w:ascii="Times" w:hAnsi="Times"/>
          <w:sz w:val="22"/>
          <w:szCs w:val="22"/>
        </w:rPr>
      </w:pPr>
      <w:r>
        <w:rPr>
          <w:rFonts w:ascii="Times" w:hAnsi="Times"/>
          <w:sz w:val="22"/>
          <w:szCs w:val="22"/>
        </w:rPr>
        <w:lastRenderedPageBreak/>
        <w:t>Hardy-</w:t>
      </w:r>
      <w:proofErr w:type="spellStart"/>
      <w:r>
        <w:rPr>
          <w:rFonts w:ascii="Times" w:hAnsi="Times"/>
          <w:sz w:val="22"/>
          <w:szCs w:val="22"/>
        </w:rPr>
        <w:t>Weinbergs</w:t>
      </w:r>
      <w:proofErr w:type="spellEnd"/>
      <w:r>
        <w:rPr>
          <w:rFonts w:ascii="Times" w:hAnsi="Times"/>
          <w:sz w:val="22"/>
          <w:szCs w:val="22"/>
        </w:rPr>
        <w:t xml:space="preserve"> likevekt</w:t>
      </w:r>
    </w:p>
    <w:p w14:paraId="282C9613" w14:textId="77777777" w:rsidR="00975B77" w:rsidRDefault="00975B77" w:rsidP="00975B77">
      <w:pPr>
        <w:pStyle w:val="Listeavsnitt"/>
        <w:numPr>
          <w:ilvl w:val="0"/>
          <w:numId w:val="5"/>
        </w:numPr>
        <w:spacing w:line="288" w:lineRule="auto"/>
        <w:ind w:left="284" w:hanging="284"/>
        <w:rPr>
          <w:rFonts w:ascii="Times" w:hAnsi="Times"/>
          <w:sz w:val="22"/>
          <w:szCs w:val="22"/>
        </w:rPr>
      </w:pPr>
      <w:r>
        <w:rPr>
          <w:rFonts w:ascii="Times" w:hAnsi="Times"/>
          <w:sz w:val="22"/>
          <w:szCs w:val="22"/>
        </w:rPr>
        <w:t xml:space="preserve">beskriver en populasjon som ikke </w:t>
      </w:r>
      <w:proofErr w:type="spellStart"/>
      <w:r>
        <w:rPr>
          <w:rFonts w:ascii="Times" w:hAnsi="Times"/>
          <w:sz w:val="22"/>
          <w:szCs w:val="22"/>
        </w:rPr>
        <w:t>evolverer</w:t>
      </w:r>
      <w:proofErr w:type="spellEnd"/>
      <w:r>
        <w:rPr>
          <w:rFonts w:ascii="Times" w:hAnsi="Times"/>
          <w:sz w:val="22"/>
          <w:szCs w:val="22"/>
        </w:rPr>
        <w:t>, som har fem forutsetninger for å fungere. En reell populasjon er aldri i genetisk likevekt</w:t>
      </w:r>
    </w:p>
    <w:p w14:paraId="518617F0" w14:textId="77777777" w:rsidR="002379D3" w:rsidRDefault="002379D3" w:rsidP="00975B77">
      <w:pPr>
        <w:pStyle w:val="Listeavsnitt"/>
        <w:numPr>
          <w:ilvl w:val="0"/>
          <w:numId w:val="5"/>
        </w:numPr>
        <w:spacing w:line="288" w:lineRule="auto"/>
        <w:ind w:left="284" w:hanging="284"/>
        <w:rPr>
          <w:rFonts w:ascii="Times" w:hAnsi="Times"/>
          <w:sz w:val="22"/>
          <w:szCs w:val="22"/>
        </w:rPr>
      </w:pPr>
      <w:r>
        <w:rPr>
          <w:rFonts w:ascii="Times" w:hAnsi="Times"/>
          <w:sz w:val="22"/>
          <w:szCs w:val="22"/>
        </w:rPr>
        <w:t>kan forutsi frekvensen av den undersøkte genotypene i neste generasjon</w:t>
      </w:r>
    </w:p>
    <w:p w14:paraId="20514581" w14:textId="77777777" w:rsidR="002379D3" w:rsidRPr="00B06824" w:rsidRDefault="002379D3" w:rsidP="00975B77">
      <w:pPr>
        <w:pStyle w:val="Listeavsnitt"/>
        <w:numPr>
          <w:ilvl w:val="0"/>
          <w:numId w:val="5"/>
        </w:numPr>
        <w:spacing w:line="288" w:lineRule="auto"/>
        <w:ind w:left="284" w:hanging="284"/>
        <w:rPr>
          <w:rFonts w:ascii="Times" w:hAnsi="Times"/>
          <w:szCs w:val="22"/>
        </w:rPr>
      </w:pPr>
      <w:r w:rsidRPr="002379D3">
        <w:rPr>
          <w:rFonts w:ascii="Times" w:hAnsi="Times"/>
          <w:b/>
          <w:szCs w:val="22"/>
        </w:rPr>
        <w:t>p</w:t>
      </w:r>
      <w:r w:rsidRPr="002379D3">
        <w:rPr>
          <w:rFonts w:ascii="Times" w:hAnsi="Times"/>
          <w:b/>
          <w:szCs w:val="22"/>
          <w:vertAlign w:val="superscript"/>
        </w:rPr>
        <w:t>2</w:t>
      </w:r>
      <w:r w:rsidRPr="002379D3">
        <w:rPr>
          <w:rFonts w:ascii="Times" w:hAnsi="Times"/>
          <w:b/>
          <w:szCs w:val="22"/>
        </w:rPr>
        <w:t xml:space="preserve"> + 2pq + q</w:t>
      </w:r>
      <w:r w:rsidRPr="002379D3">
        <w:rPr>
          <w:rFonts w:ascii="Times" w:hAnsi="Times"/>
          <w:b/>
          <w:szCs w:val="22"/>
          <w:vertAlign w:val="superscript"/>
        </w:rPr>
        <w:t>2</w:t>
      </w:r>
      <w:r w:rsidRPr="002379D3">
        <w:rPr>
          <w:rFonts w:ascii="Times" w:hAnsi="Times"/>
          <w:b/>
          <w:szCs w:val="22"/>
        </w:rPr>
        <w:t xml:space="preserve"> = 1</w:t>
      </w:r>
    </w:p>
    <w:p w14:paraId="68E42E3E" w14:textId="77777777" w:rsidR="00B06824" w:rsidRDefault="00B06824" w:rsidP="00B06824">
      <w:pPr>
        <w:pStyle w:val="Listeavsnitt"/>
        <w:spacing w:line="288" w:lineRule="auto"/>
        <w:ind w:left="284"/>
        <w:rPr>
          <w:rFonts w:ascii="Times" w:hAnsi="Times"/>
          <w:b/>
          <w:szCs w:val="22"/>
        </w:rPr>
      </w:pPr>
      <w:r>
        <w:rPr>
          <w:rFonts w:ascii="Times" w:hAnsi="Times"/>
          <w:b/>
          <w:szCs w:val="22"/>
        </w:rPr>
        <w:t>p + q = 1</w:t>
      </w:r>
    </w:p>
    <w:p w14:paraId="14CEEC33" w14:textId="77777777" w:rsidR="00B06824" w:rsidRDefault="00B06824" w:rsidP="00B06824">
      <w:pPr>
        <w:pStyle w:val="Listeavsnitt"/>
        <w:spacing w:line="288" w:lineRule="auto"/>
        <w:ind w:left="284"/>
        <w:rPr>
          <w:rFonts w:ascii="Times" w:hAnsi="Times"/>
          <w:sz w:val="20"/>
          <w:szCs w:val="20"/>
        </w:rPr>
      </w:pPr>
      <w:r w:rsidRPr="00B06824">
        <w:rPr>
          <w:rFonts w:ascii="Times" w:hAnsi="Times"/>
          <w:sz w:val="20"/>
          <w:szCs w:val="20"/>
        </w:rPr>
        <w:t xml:space="preserve">p = </w:t>
      </w:r>
      <w:proofErr w:type="spellStart"/>
      <w:r>
        <w:rPr>
          <w:rFonts w:ascii="Times" w:hAnsi="Times"/>
          <w:sz w:val="20"/>
          <w:szCs w:val="20"/>
        </w:rPr>
        <w:t>variablen</w:t>
      </w:r>
      <w:proofErr w:type="spellEnd"/>
      <w:r>
        <w:rPr>
          <w:rFonts w:ascii="Times" w:hAnsi="Times"/>
          <w:sz w:val="20"/>
          <w:szCs w:val="20"/>
        </w:rPr>
        <w:t xml:space="preserve"> for frekvensen av den dominante </w:t>
      </w:r>
      <w:proofErr w:type="spellStart"/>
      <w:r>
        <w:rPr>
          <w:rFonts w:ascii="Times" w:hAnsi="Times"/>
          <w:sz w:val="20"/>
          <w:szCs w:val="20"/>
        </w:rPr>
        <w:t>allelen</w:t>
      </w:r>
      <w:proofErr w:type="spellEnd"/>
    </w:p>
    <w:p w14:paraId="614814AD" w14:textId="77777777" w:rsidR="00B06824" w:rsidRDefault="00B06824" w:rsidP="00B06824">
      <w:pPr>
        <w:pStyle w:val="Listeavsnitt"/>
        <w:spacing w:line="288" w:lineRule="auto"/>
        <w:ind w:left="284"/>
        <w:rPr>
          <w:rFonts w:ascii="Times" w:hAnsi="Times"/>
          <w:sz w:val="20"/>
          <w:szCs w:val="20"/>
        </w:rPr>
      </w:pPr>
      <w:r>
        <w:rPr>
          <w:rFonts w:ascii="Times" w:hAnsi="Times"/>
          <w:sz w:val="20"/>
          <w:szCs w:val="20"/>
        </w:rPr>
        <w:t xml:space="preserve">q = </w:t>
      </w:r>
      <w:proofErr w:type="spellStart"/>
      <w:r>
        <w:rPr>
          <w:rFonts w:ascii="Times" w:hAnsi="Times"/>
          <w:sz w:val="20"/>
          <w:szCs w:val="20"/>
        </w:rPr>
        <w:t>variablen</w:t>
      </w:r>
      <w:proofErr w:type="spellEnd"/>
      <w:r>
        <w:rPr>
          <w:rFonts w:ascii="Times" w:hAnsi="Times"/>
          <w:sz w:val="20"/>
          <w:szCs w:val="20"/>
        </w:rPr>
        <w:t xml:space="preserve"> for frekvensen til den recessive </w:t>
      </w:r>
      <w:proofErr w:type="spellStart"/>
      <w:r>
        <w:rPr>
          <w:rFonts w:ascii="Times" w:hAnsi="Times"/>
          <w:sz w:val="20"/>
          <w:szCs w:val="20"/>
        </w:rPr>
        <w:t>allelen</w:t>
      </w:r>
      <w:proofErr w:type="spellEnd"/>
    </w:p>
    <w:p w14:paraId="254E1AE0" w14:textId="77777777" w:rsidR="00B06824" w:rsidRDefault="00B06824" w:rsidP="00B06824">
      <w:pPr>
        <w:pStyle w:val="Listeavsnitt"/>
        <w:spacing w:line="288" w:lineRule="auto"/>
        <w:ind w:left="284"/>
        <w:rPr>
          <w:rFonts w:ascii="Times" w:hAnsi="Times"/>
          <w:sz w:val="20"/>
          <w:szCs w:val="20"/>
        </w:rPr>
      </w:pPr>
      <w:r>
        <w:rPr>
          <w:rFonts w:ascii="Times" w:hAnsi="Times"/>
          <w:sz w:val="20"/>
          <w:szCs w:val="20"/>
        </w:rPr>
        <w:t>p</w:t>
      </w:r>
      <w:r>
        <w:rPr>
          <w:rFonts w:ascii="Times" w:hAnsi="Times"/>
          <w:sz w:val="20"/>
          <w:szCs w:val="20"/>
          <w:vertAlign w:val="superscript"/>
        </w:rPr>
        <w:t>2</w:t>
      </w:r>
      <w:r>
        <w:rPr>
          <w:rFonts w:ascii="Times" w:hAnsi="Times"/>
          <w:sz w:val="20"/>
          <w:szCs w:val="20"/>
        </w:rPr>
        <w:t xml:space="preserve"> = frekvensen for homozygote dominant genotype (AA)</w:t>
      </w:r>
    </w:p>
    <w:p w14:paraId="4069B7AD" w14:textId="77777777" w:rsidR="00B06824" w:rsidRDefault="00B06824" w:rsidP="00B06824">
      <w:pPr>
        <w:pStyle w:val="Listeavsnitt"/>
        <w:spacing w:line="288" w:lineRule="auto"/>
        <w:ind w:left="284"/>
        <w:rPr>
          <w:rFonts w:ascii="Times" w:hAnsi="Times"/>
          <w:sz w:val="20"/>
          <w:szCs w:val="20"/>
        </w:rPr>
      </w:pPr>
      <w:r>
        <w:rPr>
          <w:rFonts w:ascii="Times" w:hAnsi="Times"/>
          <w:sz w:val="20"/>
          <w:szCs w:val="20"/>
        </w:rPr>
        <w:t>2pq = frekvensen for heterozygot genotype (Aa)</w:t>
      </w:r>
    </w:p>
    <w:p w14:paraId="32B83972" w14:textId="77777777" w:rsidR="00B06824" w:rsidRPr="00B06824" w:rsidRDefault="00B06824" w:rsidP="00B06824">
      <w:pPr>
        <w:pStyle w:val="Listeavsnitt"/>
        <w:spacing w:line="288" w:lineRule="auto"/>
        <w:ind w:left="284"/>
        <w:rPr>
          <w:rFonts w:ascii="Times" w:hAnsi="Times"/>
          <w:sz w:val="20"/>
          <w:szCs w:val="20"/>
        </w:rPr>
      </w:pPr>
      <w:r>
        <w:rPr>
          <w:rFonts w:ascii="Times" w:hAnsi="Times"/>
          <w:sz w:val="20"/>
          <w:szCs w:val="20"/>
        </w:rPr>
        <w:t>q</w:t>
      </w:r>
      <w:r>
        <w:rPr>
          <w:rFonts w:ascii="Times" w:hAnsi="Times"/>
          <w:sz w:val="20"/>
          <w:szCs w:val="20"/>
          <w:vertAlign w:val="superscript"/>
        </w:rPr>
        <w:t>2</w:t>
      </w:r>
      <w:r>
        <w:rPr>
          <w:rFonts w:ascii="Times" w:hAnsi="Times"/>
          <w:sz w:val="20"/>
          <w:szCs w:val="20"/>
        </w:rPr>
        <w:t xml:space="preserve"> = frekvensen for homozygot recessiv genotype (</w:t>
      </w:r>
      <w:proofErr w:type="spellStart"/>
      <w:r>
        <w:rPr>
          <w:rFonts w:ascii="Times" w:hAnsi="Times"/>
          <w:sz w:val="20"/>
          <w:szCs w:val="20"/>
        </w:rPr>
        <w:t>aa</w:t>
      </w:r>
      <w:proofErr w:type="spellEnd"/>
      <w:r>
        <w:rPr>
          <w:rFonts w:ascii="Times" w:hAnsi="Times"/>
          <w:sz w:val="20"/>
          <w:szCs w:val="20"/>
        </w:rPr>
        <w:t>)</w:t>
      </w:r>
    </w:p>
    <w:p w14:paraId="60809CD5" w14:textId="77777777" w:rsidR="002379D3" w:rsidRPr="002379D3" w:rsidRDefault="002379D3" w:rsidP="00975B77">
      <w:pPr>
        <w:pStyle w:val="Listeavsnitt"/>
        <w:numPr>
          <w:ilvl w:val="0"/>
          <w:numId w:val="5"/>
        </w:numPr>
        <w:spacing w:line="288" w:lineRule="auto"/>
        <w:ind w:left="284" w:hanging="284"/>
        <w:rPr>
          <w:rFonts w:ascii="Times" w:hAnsi="Times"/>
          <w:szCs w:val="22"/>
        </w:rPr>
      </w:pPr>
      <w:r>
        <w:rPr>
          <w:rFonts w:ascii="Times" w:hAnsi="Times"/>
          <w:sz w:val="22"/>
          <w:szCs w:val="22"/>
        </w:rPr>
        <w:t>for å opprettholde genetisk likevekt:</w:t>
      </w:r>
      <w:r>
        <w:rPr>
          <w:rFonts w:ascii="Times" w:hAnsi="Times"/>
          <w:sz w:val="22"/>
          <w:szCs w:val="22"/>
        </w:rPr>
        <w:br/>
        <w:t>1. Naturlig seleksjon kan ikke forekomme.</w:t>
      </w:r>
      <w:r>
        <w:rPr>
          <w:rFonts w:ascii="Times" w:hAnsi="Times"/>
          <w:sz w:val="22"/>
          <w:szCs w:val="22"/>
        </w:rPr>
        <w:br/>
        <w:t>2. Populasjonen må være stor.</w:t>
      </w:r>
      <w:r>
        <w:rPr>
          <w:rFonts w:ascii="Times" w:hAnsi="Times"/>
          <w:sz w:val="22"/>
          <w:szCs w:val="22"/>
        </w:rPr>
        <w:br/>
        <w:t>3. Populasjonen må være isolert slik at det ikke skjer innvandring eller utvandring.</w:t>
      </w:r>
      <w:r>
        <w:rPr>
          <w:rFonts w:ascii="Times" w:hAnsi="Times"/>
          <w:sz w:val="22"/>
          <w:szCs w:val="22"/>
        </w:rPr>
        <w:br/>
        <w:t>4. Det må ikke skje mutasjoner.</w:t>
      </w:r>
      <w:r>
        <w:rPr>
          <w:rFonts w:ascii="Times" w:hAnsi="Times"/>
          <w:sz w:val="22"/>
          <w:szCs w:val="22"/>
        </w:rPr>
        <w:br/>
        <w:t>5. Må være tilfeldig paring.</w:t>
      </w:r>
      <w:r w:rsidR="00B06824">
        <w:rPr>
          <w:rFonts w:ascii="Times" w:hAnsi="Times"/>
          <w:sz w:val="22"/>
          <w:szCs w:val="22"/>
        </w:rPr>
        <w:t xml:space="preserve"> </w:t>
      </w:r>
      <w:r>
        <w:rPr>
          <w:rFonts w:ascii="Times" w:hAnsi="Times"/>
          <w:sz w:val="22"/>
          <w:szCs w:val="22"/>
        </w:rPr>
        <w:br/>
        <w:t xml:space="preserve">Ved oppfyllelse av alle disse forutsetningene </w:t>
      </w:r>
      <w:r w:rsidRPr="00975B77">
        <w:rPr>
          <w:rFonts w:ascii="Times" w:hAnsi="Times"/>
          <w:sz w:val="22"/>
          <w:szCs w:val="22"/>
        </w:rPr>
        <w:sym w:font="Symbol" w:char="F0AE"/>
      </w:r>
      <w:r>
        <w:rPr>
          <w:rFonts w:ascii="Times" w:hAnsi="Times"/>
          <w:sz w:val="22"/>
          <w:szCs w:val="22"/>
        </w:rPr>
        <w:t xml:space="preserve"> fordeling av </w:t>
      </w:r>
      <w:proofErr w:type="spellStart"/>
      <w:r>
        <w:rPr>
          <w:rFonts w:ascii="Times" w:hAnsi="Times"/>
          <w:sz w:val="22"/>
          <w:szCs w:val="22"/>
        </w:rPr>
        <w:t>genvarianter</w:t>
      </w:r>
      <w:proofErr w:type="spellEnd"/>
      <w:r>
        <w:rPr>
          <w:rFonts w:ascii="Times" w:hAnsi="Times"/>
          <w:sz w:val="22"/>
          <w:szCs w:val="22"/>
        </w:rPr>
        <w:t xml:space="preserve"> blir lik mellom generasjoner, skjer ingen evolusjon.</w:t>
      </w:r>
    </w:p>
    <w:p w14:paraId="410D9017" w14:textId="77777777" w:rsidR="00975B77" w:rsidRDefault="00975B77" w:rsidP="00975B77">
      <w:pPr>
        <w:pStyle w:val="Listeavsnitt"/>
        <w:spacing w:line="288" w:lineRule="auto"/>
        <w:ind w:left="284"/>
        <w:rPr>
          <w:rFonts w:ascii="Times" w:hAnsi="Times"/>
          <w:sz w:val="22"/>
          <w:szCs w:val="22"/>
        </w:rPr>
      </w:pPr>
    </w:p>
    <w:p w14:paraId="405D8DBC" w14:textId="77777777" w:rsidR="00C0186E" w:rsidRDefault="00C0186E" w:rsidP="00C0186E">
      <w:pPr>
        <w:spacing w:line="288" w:lineRule="auto"/>
        <w:rPr>
          <w:rFonts w:ascii="Times" w:hAnsi="Times"/>
          <w:sz w:val="22"/>
          <w:szCs w:val="22"/>
        </w:rPr>
      </w:pPr>
      <w:r>
        <w:rPr>
          <w:rFonts w:ascii="Times" w:hAnsi="Times"/>
          <w:sz w:val="22"/>
          <w:szCs w:val="22"/>
        </w:rPr>
        <w:t>Eksempel:</w:t>
      </w:r>
    </w:p>
    <w:tbl>
      <w:tblPr>
        <w:tblStyle w:val="Tabellrutenett"/>
        <w:tblW w:w="0" w:type="auto"/>
        <w:tblInd w:w="284" w:type="dxa"/>
        <w:tblLook w:val="04A0" w:firstRow="1" w:lastRow="0" w:firstColumn="1" w:lastColumn="0" w:noHBand="0" w:noVBand="1"/>
      </w:tblPr>
      <w:tblGrid>
        <w:gridCol w:w="2044"/>
        <w:gridCol w:w="672"/>
        <w:gridCol w:w="789"/>
        <w:gridCol w:w="795"/>
      </w:tblGrid>
      <w:tr w:rsidR="00C0186E" w14:paraId="5BDD453B" w14:textId="77777777" w:rsidTr="00C0186E">
        <w:trPr>
          <w:trHeight w:val="331"/>
        </w:trPr>
        <w:tc>
          <w:tcPr>
            <w:tcW w:w="4300" w:type="dxa"/>
            <w:gridSpan w:val="4"/>
            <w:vAlign w:val="center"/>
          </w:tcPr>
          <w:p w14:paraId="601334CB" w14:textId="77777777" w:rsidR="00C0186E" w:rsidRPr="00C0186E" w:rsidRDefault="00C0186E" w:rsidP="00C0186E">
            <w:pPr>
              <w:pStyle w:val="Listeavsnitt"/>
              <w:spacing w:line="288" w:lineRule="auto"/>
              <w:ind w:left="0"/>
              <w:jc w:val="center"/>
              <w:rPr>
                <w:rFonts w:ascii="Times" w:hAnsi="Times"/>
                <w:sz w:val="20"/>
                <w:szCs w:val="22"/>
              </w:rPr>
            </w:pPr>
            <w:r>
              <w:rPr>
                <w:rFonts w:ascii="Times" w:hAnsi="Times"/>
                <w:sz w:val="20"/>
                <w:szCs w:val="22"/>
              </w:rPr>
              <w:t>Foreldregenerasjon (Populasjon =1000)</w:t>
            </w:r>
          </w:p>
        </w:tc>
      </w:tr>
      <w:tr w:rsidR="00C0186E" w14:paraId="09000D5A" w14:textId="77777777" w:rsidTr="00C0186E">
        <w:trPr>
          <w:trHeight w:val="164"/>
        </w:trPr>
        <w:tc>
          <w:tcPr>
            <w:tcW w:w="2044" w:type="dxa"/>
            <w:vAlign w:val="center"/>
          </w:tcPr>
          <w:p w14:paraId="52B5E171" w14:textId="77777777" w:rsidR="00C0186E" w:rsidRPr="00C0186E" w:rsidRDefault="00C0186E" w:rsidP="00C0186E">
            <w:pPr>
              <w:pStyle w:val="Listeavsnitt"/>
              <w:spacing w:line="288" w:lineRule="auto"/>
              <w:ind w:left="0"/>
              <w:jc w:val="center"/>
              <w:rPr>
                <w:rFonts w:ascii="Times" w:hAnsi="Times"/>
                <w:sz w:val="20"/>
                <w:szCs w:val="22"/>
              </w:rPr>
            </w:pPr>
            <w:r w:rsidRPr="00C0186E">
              <w:rPr>
                <w:rFonts w:ascii="Times" w:hAnsi="Times"/>
                <w:sz w:val="20"/>
                <w:szCs w:val="22"/>
              </w:rPr>
              <w:t>Genotype</w:t>
            </w:r>
          </w:p>
        </w:tc>
        <w:tc>
          <w:tcPr>
            <w:tcW w:w="672" w:type="dxa"/>
            <w:vAlign w:val="center"/>
          </w:tcPr>
          <w:p w14:paraId="2696934E" w14:textId="77777777" w:rsidR="00C0186E" w:rsidRPr="00C0186E" w:rsidRDefault="00C0186E" w:rsidP="00C0186E">
            <w:pPr>
              <w:pStyle w:val="Listeavsnitt"/>
              <w:spacing w:line="288" w:lineRule="auto"/>
              <w:ind w:left="0"/>
              <w:jc w:val="center"/>
              <w:rPr>
                <w:rFonts w:ascii="Times" w:hAnsi="Times"/>
                <w:sz w:val="20"/>
                <w:szCs w:val="22"/>
              </w:rPr>
            </w:pPr>
            <w:r w:rsidRPr="00C0186E">
              <w:rPr>
                <w:rFonts w:ascii="Times" w:hAnsi="Times"/>
                <w:sz w:val="20"/>
                <w:szCs w:val="22"/>
              </w:rPr>
              <w:t>BB</w:t>
            </w:r>
          </w:p>
        </w:tc>
        <w:tc>
          <w:tcPr>
            <w:tcW w:w="789" w:type="dxa"/>
            <w:vAlign w:val="center"/>
          </w:tcPr>
          <w:p w14:paraId="799DD659" w14:textId="77777777" w:rsidR="00C0186E" w:rsidRPr="00C0186E" w:rsidRDefault="00C0186E" w:rsidP="00C0186E">
            <w:pPr>
              <w:pStyle w:val="Listeavsnitt"/>
              <w:spacing w:line="288" w:lineRule="auto"/>
              <w:ind w:left="0"/>
              <w:jc w:val="center"/>
              <w:rPr>
                <w:rFonts w:ascii="Times" w:hAnsi="Times"/>
                <w:sz w:val="20"/>
                <w:szCs w:val="22"/>
              </w:rPr>
            </w:pPr>
            <w:proofErr w:type="spellStart"/>
            <w:r w:rsidRPr="00C0186E">
              <w:rPr>
                <w:rFonts w:ascii="Times" w:hAnsi="Times"/>
                <w:sz w:val="20"/>
                <w:szCs w:val="22"/>
              </w:rPr>
              <w:t>Bb</w:t>
            </w:r>
            <w:proofErr w:type="spellEnd"/>
          </w:p>
        </w:tc>
        <w:tc>
          <w:tcPr>
            <w:tcW w:w="795" w:type="dxa"/>
            <w:vAlign w:val="center"/>
          </w:tcPr>
          <w:p w14:paraId="37350B52" w14:textId="77777777" w:rsidR="00C0186E" w:rsidRPr="00C0186E" w:rsidRDefault="00C0186E" w:rsidP="00C0186E">
            <w:pPr>
              <w:pStyle w:val="Listeavsnitt"/>
              <w:spacing w:line="288" w:lineRule="auto"/>
              <w:ind w:left="0"/>
              <w:jc w:val="center"/>
              <w:rPr>
                <w:rFonts w:ascii="Times" w:hAnsi="Times"/>
                <w:sz w:val="20"/>
                <w:szCs w:val="22"/>
              </w:rPr>
            </w:pPr>
            <w:proofErr w:type="spellStart"/>
            <w:r w:rsidRPr="00C0186E">
              <w:rPr>
                <w:rFonts w:ascii="Times" w:hAnsi="Times"/>
                <w:sz w:val="20"/>
                <w:szCs w:val="22"/>
              </w:rPr>
              <w:t>bb</w:t>
            </w:r>
            <w:proofErr w:type="spellEnd"/>
          </w:p>
        </w:tc>
      </w:tr>
      <w:tr w:rsidR="00C0186E" w14:paraId="64E606A0" w14:textId="77777777" w:rsidTr="00C0186E">
        <w:trPr>
          <w:trHeight w:val="494"/>
        </w:trPr>
        <w:tc>
          <w:tcPr>
            <w:tcW w:w="2044" w:type="dxa"/>
            <w:vAlign w:val="center"/>
          </w:tcPr>
          <w:p w14:paraId="620CF0E3" w14:textId="77777777" w:rsidR="00C0186E" w:rsidRPr="00C0186E" w:rsidRDefault="00C0186E" w:rsidP="00C0186E">
            <w:pPr>
              <w:pStyle w:val="Listeavsnitt"/>
              <w:spacing w:line="288" w:lineRule="auto"/>
              <w:ind w:left="0"/>
              <w:jc w:val="center"/>
              <w:rPr>
                <w:rFonts w:ascii="Times" w:hAnsi="Times"/>
                <w:sz w:val="20"/>
                <w:szCs w:val="22"/>
              </w:rPr>
            </w:pPr>
            <w:r w:rsidRPr="00C0186E">
              <w:rPr>
                <w:rFonts w:ascii="Times" w:hAnsi="Times"/>
                <w:sz w:val="20"/>
                <w:szCs w:val="22"/>
              </w:rPr>
              <w:t>Antall individer i populasjonen</w:t>
            </w:r>
          </w:p>
        </w:tc>
        <w:tc>
          <w:tcPr>
            <w:tcW w:w="672" w:type="dxa"/>
            <w:vAlign w:val="center"/>
          </w:tcPr>
          <w:p w14:paraId="25822156" w14:textId="77777777" w:rsidR="00C0186E" w:rsidRPr="00C0186E" w:rsidRDefault="00C0186E" w:rsidP="00C0186E">
            <w:pPr>
              <w:pStyle w:val="Listeavsnitt"/>
              <w:spacing w:line="288" w:lineRule="auto"/>
              <w:ind w:left="0"/>
              <w:jc w:val="center"/>
              <w:rPr>
                <w:rFonts w:ascii="Times" w:hAnsi="Times"/>
                <w:sz w:val="20"/>
                <w:szCs w:val="22"/>
              </w:rPr>
            </w:pPr>
            <w:r w:rsidRPr="00C0186E">
              <w:rPr>
                <w:rFonts w:ascii="Times" w:hAnsi="Times"/>
                <w:sz w:val="20"/>
                <w:szCs w:val="22"/>
              </w:rPr>
              <w:t>16</w:t>
            </w:r>
          </w:p>
        </w:tc>
        <w:tc>
          <w:tcPr>
            <w:tcW w:w="789" w:type="dxa"/>
            <w:vAlign w:val="center"/>
          </w:tcPr>
          <w:p w14:paraId="0C45B72A" w14:textId="77777777" w:rsidR="00C0186E" w:rsidRPr="00C0186E" w:rsidRDefault="00C0186E" w:rsidP="00C0186E">
            <w:pPr>
              <w:pStyle w:val="Listeavsnitt"/>
              <w:spacing w:line="288" w:lineRule="auto"/>
              <w:ind w:left="0"/>
              <w:jc w:val="center"/>
              <w:rPr>
                <w:rFonts w:ascii="Times" w:hAnsi="Times"/>
                <w:sz w:val="20"/>
                <w:szCs w:val="22"/>
              </w:rPr>
            </w:pPr>
            <w:r w:rsidRPr="00C0186E">
              <w:rPr>
                <w:rFonts w:ascii="Times" w:hAnsi="Times"/>
                <w:sz w:val="20"/>
                <w:szCs w:val="22"/>
              </w:rPr>
              <w:t>222</w:t>
            </w:r>
          </w:p>
        </w:tc>
        <w:tc>
          <w:tcPr>
            <w:tcW w:w="795" w:type="dxa"/>
            <w:vAlign w:val="center"/>
          </w:tcPr>
          <w:p w14:paraId="69906E58" w14:textId="77777777" w:rsidR="00C0186E" w:rsidRPr="00C0186E" w:rsidRDefault="00C0186E" w:rsidP="00C0186E">
            <w:pPr>
              <w:pStyle w:val="Listeavsnitt"/>
              <w:spacing w:line="288" w:lineRule="auto"/>
              <w:ind w:left="0"/>
              <w:jc w:val="center"/>
              <w:rPr>
                <w:rFonts w:ascii="Times" w:hAnsi="Times"/>
                <w:sz w:val="20"/>
                <w:szCs w:val="22"/>
              </w:rPr>
            </w:pPr>
            <w:r w:rsidRPr="00C0186E">
              <w:rPr>
                <w:rFonts w:ascii="Times" w:hAnsi="Times"/>
                <w:sz w:val="20"/>
                <w:szCs w:val="22"/>
              </w:rPr>
              <w:t>762</w:t>
            </w:r>
          </w:p>
        </w:tc>
      </w:tr>
    </w:tbl>
    <w:p w14:paraId="67990E1A" w14:textId="77777777" w:rsidR="00C0186E" w:rsidRDefault="00C0186E" w:rsidP="00975B77">
      <w:pPr>
        <w:pStyle w:val="Listeavsnitt"/>
        <w:spacing w:line="288" w:lineRule="auto"/>
        <w:ind w:left="284"/>
        <w:rPr>
          <w:rFonts w:ascii="Times" w:hAnsi="Times"/>
          <w:sz w:val="22"/>
          <w:szCs w:val="22"/>
        </w:rPr>
      </w:pPr>
    </w:p>
    <w:tbl>
      <w:tblPr>
        <w:tblStyle w:val="Tabellrutenett"/>
        <w:tblW w:w="0" w:type="auto"/>
        <w:tblInd w:w="284" w:type="dxa"/>
        <w:tblLook w:val="04A0" w:firstRow="1" w:lastRow="0" w:firstColumn="1" w:lastColumn="0" w:noHBand="0" w:noVBand="1"/>
      </w:tblPr>
      <w:tblGrid>
        <w:gridCol w:w="4326"/>
      </w:tblGrid>
      <w:tr w:rsidR="00C0186E" w14:paraId="36427519" w14:textId="77777777" w:rsidTr="00C0186E">
        <w:trPr>
          <w:trHeight w:val="305"/>
        </w:trPr>
        <w:tc>
          <w:tcPr>
            <w:tcW w:w="4326" w:type="dxa"/>
            <w:vAlign w:val="center"/>
          </w:tcPr>
          <w:p w14:paraId="75BEDD73" w14:textId="77777777" w:rsidR="00C0186E" w:rsidRDefault="00C0186E" w:rsidP="00C0186E">
            <w:pPr>
              <w:pStyle w:val="Listeavsnitt"/>
              <w:spacing w:line="288" w:lineRule="auto"/>
              <w:ind w:left="0"/>
              <w:jc w:val="center"/>
              <w:rPr>
                <w:rFonts w:ascii="Times" w:hAnsi="Times"/>
                <w:sz w:val="22"/>
                <w:szCs w:val="22"/>
              </w:rPr>
            </w:pPr>
            <w:r>
              <w:rPr>
                <w:rFonts w:ascii="Times" w:hAnsi="Times"/>
                <w:sz w:val="22"/>
                <w:szCs w:val="22"/>
              </w:rPr>
              <w:t xml:space="preserve">Frekvens av </w:t>
            </w:r>
            <w:proofErr w:type="spellStart"/>
            <w:r>
              <w:rPr>
                <w:rFonts w:ascii="Times" w:hAnsi="Times"/>
                <w:sz w:val="22"/>
                <w:szCs w:val="22"/>
              </w:rPr>
              <w:t>genutgavene</w:t>
            </w:r>
            <w:proofErr w:type="spellEnd"/>
          </w:p>
        </w:tc>
      </w:tr>
      <w:tr w:rsidR="00C0186E" w14:paraId="583473FF" w14:textId="77777777" w:rsidTr="00C0186E">
        <w:trPr>
          <w:trHeight w:val="305"/>
        </w:trPr>
        <w:tc>
          <w:tcPr>
            <w:tcW w:w="4326" w:type="dxa"/>
            <w:vAlign w:val="center"/>
          </w:tcPr>
          <w:p w14:paraId="2E92FE59" w14:textId="77777777" w:rsidR="00C0186E" w:rsidRPr="00C0186E" w:rsidRDefault="00C0186E" w:rsidP="00C0186E">
            <w:pPr>
              <w:pStyle w:val="Listeavsnitt"/>
              <w:spacing w:line="288" w:lineRule="auto"/>
              <w:ind w:left="0"/>
              <w:jc w:val="center"/>
              <w:rPr>
                <w:rFonts w:ascii="Times" w:hAnsi="Times"/>
                <w:sz w:val="22"/>
                <w:szCs w:val="22"/>
              </w:rPr>
            </w:pPr>
            <w:r w:rsidRPr="00C0186E">
              <w:rPr>
                <w:rFonts w:ascii="Times" w:hAnsi="Times"/>
                <w:b/>
                <w:sz w:val="22"/>
                <w:szCs w:val="22"/>
              </w:rPr>
              <w:t>B</w:t>
            </w:r>
            <w:r>
              <w:rPr>
                <w:rFonts w:ascii="Times" w:hAnsi="Times"/>
                <w:sz w:val="22"/>
                <w:szCs w:val="22"/>
              </w:rPr>
              <w:t xml:space="preserve"> p = (2*16+222)/2000 = 0,127</w:t>
            </w:r>
          </w:p>
        </w:tc>
      </w:tr>
      <w:tr w:rsidR="00C0186E" w14:paraId="5B1DD297" w14:textId="77777777" w:rsidTr="00C0186E">
        <w:trPr>
          <w:trHeight w:val="305"/>
        </w:trPr>
        <w:tc>
          <w:tcPr>
            <w:tcW w:w="4326" w:type="dxa"/>
            <w:vAlign w:val="center"/>
          </w:tcPr>
          <w:p w14:paraId="6F52EB67" w14:textId="77777777" w:rsidR="00C0186E" w:rsidRPr="00C0186E" w:rsidRDefault="00C0186E" w:rsidP="00C0186E">
            <w:pPr>
              <w:pStyle w:val="Listeavsnitt"/>
              <w:spacing w:line="288" w:lineRule="auto"/>
              <w:ind w:left="0"/>
              <w:jc w:val="center"/>
              <w:rPr>
                <w:rFonts w:ascii="Times" w:hAnsi="Times"/>
                <w:sz w:val="22"/>
                <w:szCs w:val="22"/>
              </w:rPr>
            </w:pPr>
            <w:r w:rsidRPr="00C0186E">
              <w:rPr>
                <w:rFonts w:ascii="Times" w:hAnsi="Times"/>
                <w:b/>
                <w:sz w:val="22"/>
                <w:szCs w:val="22"/>
              </w:rPr>
              <w:t xml:space="preserve">b </w:t>
            </w:r>
            <w:r>
              <w:rPr>
                <w:rFonts w:ascii="Times" w:hAnsi="Times"/>
                <w:sz w:val="22"/>
                <w:szCs w:val="22"/>
              </w:rPr>
              <w:t>q = (2*762+222)/2000 = 0,873</w:t>
            </w:r>
          </w:p>
        </w:tc>
      </w:tr>
    </w:tbl>
    <w:p w14:paraId="2224D495" w14:textId="77777777" w:rsidR="00C0186E" w:rsidRDefault="00C0186E" w:rsidP="00975B77">
      <w:pPr>
        <w:pStyle w:val="Listeavsnitt"/>
        <w:spacing w:line="288" w:lineRule="auto"/>
        <w:ind w:left="284"/>
        <w:rPr>
          <w:rFonts w:ascii="Times" w:hAnsi="Times"/>
          <w:sz w:val="22"/>
          <w:szCs w:val="22"/>
        </w:rPr>
      </w:pPr>
    </w:p>
    <w:p w14:paraId="79FC16EA" w14:textId="77777777" w:rsidR="00C0186E" w:rsidRDefault="00C0186E" w:rsidP="00975B77">
      <w:pPr>
        <w:pStyle w:val="Listeavsnitt"/>
        <w:spacing w:line="288" w:lineRule="auto"/>
        <w:ind w:left="284"/>
        <w:rPr>
          <w:rFonts w:ascii="Times" w:hAnsi="Times"/>
          <w:sz w:val="22"/>
          <w:szCs w:val="22"/>
        </w:rPr>
      </w:pPr>
      <w:r>
        <w:rPr>
          <w:rFonts w:ascii="Times" w:hAnsi="Times"/>
          <w:sz w:val="22"/>
          <w:szCs w:val="22"/>
        </w:rPr>
        <w:t>Reproduksjon (antar tilfeldig paring)</w:t>
      </w:r>
    </w:p>
    <w:tbl>
      <w:tblPr>
        <w:tblStyle w:val="Tabellrutenett"/>
        <w:tblW w:w="0" w:type="auto"/>
        <w:tblInd w:w="284" w:type="dxa"/>
        <w:tblLook w:val="04A0" w:firstRow="1" w:lastRow="0" w:firstColumn="1" w:lastColumn="0" w:noHBand="0" w:noVBand="1"/>
      </w:tblPr>
      <w:tblGrid>
        <w:gridCol w:w="898"/>
        <w:gridCol w:w="898"/>
        <w:gridCol w:w="898"/>
      </w:tblGrid>
      <w:tr w:rsidR="00C0186E" w14:paraId="0A434914" w14:textId="77777777" w:rsidTr="00C0186E">
        <w:trPr>
          <w:trHeight w:val="383"/>
        </w:trPr>
        <w:tc>
          <w:tcPr>
            <w:tcW w:w="898" w:type="dxa"/>
            <w:vAlign w:val="center"/>
          </w:tcPr>
          <w:p w14:paraId="57081773" w14:textId="77777777" w:rsidR="00C0186E" w:rsidRDefault="00C0186E" w:rsidP="00C0186E">
            <w:pPr>
              <w:pStyle w:val="Listeavsnitt"/>
              <w:spacing w:line="288" w:lineRule="auto"/>
              <w:ind w:left="0"/>
              <w:rPr>
                <w:rFonts w:ascii="Times" w:hAnsi="Times"/>
                <w:sz w:val="22"/>
                <w:szCs w:val="22"/>
              </w:rPr>
            </w:pPr>
          </w:p>
        </w:tc>
        <w:tc>
          <w:tcPr>
            <w:tcW w:w="898" w:type="dxa"/>
            <w:vAlign w:val="center"/>
          </w:tcPr>
          <w:p w14:paraId="6C788E23" w14:textId="77777777" w:rsidR="00C0186E" w:rsidRPr="00C0186E" w:rsidRDefault="00C0186E" w:rsidP="00C0186E">
            <w:pPr>
              <w:pStyle w:val="Listeavsnitt"/>
              <w:spacing w:line="288" w:lineRule="auto"/>
              <w:ind w:left="0"/>
              <w:rPr>
                <w:rFonts w:ascii="Times" w:hAnsi="Times"/>
                <w:b/>
                <w:sz w:val="22"/>
                <w:szCs w:val="22"/>
              </w:rPr>
            </w:pPr>
            <w:r w:rsidRPr="00C0186E">
              <w:rPr>
                <w:rFonts w:ascii="Times" w:hAnsi="Times"/>
                <w:b/>
                <w:sz w:val="22"/>
                <w:szCs w:val="22"/>
              </w:rPr>
              <w:t>B</w:t>
            </w:r>
          </w:p>
          <w:p w14:paraId="67F1BC1D" w14:textId="77777777" w:rsidR="00C0186E" w:rsidRDefault="00C0186E" w:rsidP="00C0186E">
            <w:pPr>
              <w:pStyle w:val="Listeavsnitt"/>
              <w:spacing w:line="288" w:lineRule="auto"/>
              <w:ind w:left="0"/>
              <w:rPr>
                <w:rFonts w:ascii="Times" w:hAnsi="Times"/>
                <w:sz w:val="22"/>
                <w:szCs w:val="22"/>
              </w:rPr>
            </w:pPr>
            <w:r>
              <w:rPr>
                <w:rFonts w:ascii="Times" w:hAnsi="Times"/>
                <w:sz w:val="22"/>
                <w:szCs w:val="22"/>
              </w:rPr>
              <w:t>p = 0,127</w:t>
            </w:r>
          </w:p>
        </w:tc>
        <w:tc>
          <w:tcPr>
            <w:tcW w:w="898" w:type="dxa"/>
            <w:vAlign w:val="center"/>
          </w:tcPr>
          <w:p w14:paraId="3FCA97DA" w14:textId="77777777" w:rsidR="00C0186E" w:rsidRDefault="00C0186E" w:rsidP="00C0186E">
            <w:pPr>
              <w:pStyle w:val="Listeavsnitt"/>
              <w:spacing w:line="288" w:lineRule="auto"/>
              <w:ind w:left="0"/>
              <w:rPr>
                <w:rFonts w:ascii="Times" w:hAnsi="Times"/>
                <w:sz w:val="22"/>
                <w:szCs w:val="22"/>
              </w:rPr>
            </w:pPr>
            <w:r>
              <w:rPr>
                <w:rFonts w:ascii="Times" w:hAnsi="Times"/>
                <w:b/>
                <w:sz w:val="22"/>
                <w:szCs w:val="22"/>
              </w:rPr>
              <w:t>b</w:t>
            </w:r>
          </w:p>
          <w:p w14:paraId="5A304E93" w14:textId="77777777" w:rsidR="00C0186E" w:rsidRDefault="00C0186E" w:rsidP="00C0186E">
            <w:pPr>
              <w:pStyle w:val="Listeavsnitt"/>
              <w:spacing w:line="288" w:lineRule="auto"/>
              <w:ind w:left="0"/>
              <w:rPr>
                <w:rFonts w:ascii="Times" w:hAnsi="Times"/>
                <w:sz w:val="22"/>
                <w:szCs w:val="22"/>
              </w:rPr>
            </w:pPr>
            <w:r>
              <w:rPr>
                <w:rFonts w:ascii="Times" w:hAnsi="Times"/>
                <w:sz w:val="22"/>
                <w:szCs w:val="22"/>
              </w:rPr>
              <w:t>q = 0,873</w:t>
            </w:r>
          </w:p>
        </w:tc>
      </w:tr>
      <w:tr w:rsidR="00C0186E" w14:paraId="536394E0" w14:textId="77777777" w:rsidTr="00C0186E">
        <w:trPr>
          <w:trHeight w:val="395"/>
        </w:trPr>
        <w:tc>
          <w:tcPr>
            <w:tcW w:w="898" w:type="dxa"/>
            <w:vAlign w:val="center"/>
          </w:tcPr>
          <w:p w14:paraId="5257386A" w14:textId="77777777" w:rsidR="00C0186E" w:rsidRPr="00C0186E" w:rsidRDefault="00C0186E" w:rsidP="00C0186E">
            <w:pPr>
              <w:pStyle w:val="Listeavsnitt"/>
              <w:spacing w:line="288" w:lineRule="auto"/>
              <w:ind w:left="0"/>
              <w:rPr>
                <w:rFonts w:ascii="Times" w:hAnsi="Times"/>
                <w:b/>
                <w:sz w:val="22"/>
                <w:szCs w:val="22"/>
              </w:rPr>
            </w:pPr>
            <w:r w:rsidRPr="00C0186E">
              <w:rPr>
                <w:rFonts w:ascii="Times" w:hAnsi="Times"/>
                <w:b/>
                <w:sz w:val="22"/>
                <w:szCs w:val="22"/>
              </w:rPr>
              <w:t>B</w:t>
            </w:r>
          </w:p>
          <w:p w14:paraId="771C2487" w14:textId="77777777" w:rsidR="00C0186E" w:rsidRDefault="00C0186E" w:rsidP="00C0186E">
            <w:pPr>
              <w:pStyle w:val="Listeavsnitt"/>
              <w:spacing w:line="288" w:lineRule="auto"/>
              <w:ind w:left="0"/>
              <w:rPr>
                <w:rFonts w:ascii="Times" w:hAnsi="Times"/>
                <w:sz w:val="22"/>
                <w:szCs w:val="22"/>
              </w:rPr>
            </w:pPr>
            <w:r>
              <w:rPr>
                <w:rFonts w:ascii="Times" w:hAnsi="Times"/>
                <w:sz w:val="22"/>
                <w:szCs w:val="22"/>
              </w:rPr>
              <w:t>p = 0,127</w:t>
            </w:r>
          </w:p>
        </w:tc>
        <w:tc>
          <w:tcPr>
            <w:tcW w:w="898" w:type="dxa"/>
            <w:vAlign w:val="center"/>
          </w:tcPr>
          <w:p w14:paraId="0DB25013" w14:textId="77777777" w:rsidR="00C0186E" w:rsidRPr="00C0186E" w:rsidRDefault="00C0186E" w:rsidP="00C0186E">
            <w:pPr>
              <w:pStyle w:val="Listeavsnitt"/>
              <w:spacing w:line="288" w:lineRule="auto"/>
              <w:ind w:left="0"/>
              <w:rPr>
                <w:rFonts w:ascii="Times" w:hAnsi="Times"/>
                <w:sz w:val="22"/>
                <w:szCs w:val="22"/>
              </w:rPr>
            </w:pPr>
            <w:r>
              <w:rPr>
                <w:rFonts w:ascii="Times" w:hAnsi="Times"/>
                <w:sz w:val="22"/>
                <w:szCs w:val="22"/>
              </w:rPr>
              <w:t>p</w:t>
            </w:r>
            <w:r>
              <w:rPr>
                <w:rFonts w:ascii="Times" w:hAnsi="Times"/>
                <w:sz w:val="22"/>
                <w:szCs w:val="22"/>
                <w:vertAlign w:val="superscript"/>
              </w:rPr>
              <w:t>2</w:t>
            </w:r>
            <w:r>
              <w:rPr>
                <w:rFonts w:ascii="Times" w:hAnsi="Times"/>
                <w:sz w:val="22"/>
                <w:szCs w:val="22"/>
              </w:rPr>
              <w:t xml:space="preserve"> = 0,016</w:t>
            </w:r>
          </w:p>
        </w:tc>
        <w:tc>
          <w:tcPr>
            <w:tcW w:w="898" w:type="dxa"/>
            <w:vAlign w:val="center"/>
          </w:tcPr>
          <w:p w14:paraId="0CB6944A" w14:textId="77777777" w:rsidR="00C0186E" w:rsidRDefault="00C0186E" w:rsidP="00C0186E">
            <w:pPr>
              <w:pStyle w:val="Listeavsnitt"/>
              <w:spacing w:line="288" w:lineRule="auto"/>
              <w:ind w:left="0"/>
              <w:rPr>
                <w:rFonts w:ascii="Times" w:hAnsi="Times"/>
                <w:sz w:val="22"/>
                <w:szCs w:val="22"/>
              </w:rPr>
            </w:pPr>
            <w:proofErr w:type="spellStart"/>
            <w:r>
              <w:rPr>
                <w:rFonts w:ascii="Times" w:hAnsi="Times"/>
                <w:sz w:val="22"/>
                <w:szCs w:val="22"/>
              </w:rPr>
              <w:t>pq</w:t>
            </w:r>
            <w:proofErr w:type="spellEnd"/>
            <w:r>
              <w:rPr>
                <w:rFonts w:ascii="Times" w:hAnsi="Times"/>
                <w:sz w:val="22"/>
                <w:szCs w:val="22"/>
              </w:rPr>
              <w:t xml:space="preserve"> = 0,111 </w:t>
            </w:r>
          </w:p>
        </w:tc>
      </w:tr>
      <w:tr w:rsidR="00C0186E" w14:paraId="665B0D0A" w14:textId="77777777" w:rsidTr="00C0186E">
        <w:trPr>
          <w:trHeight w:val="395"/>
        </w:trPr>
        <w:tc>
          <w:tcPr>
            <w:tcW w:w="898" w:type="dxa"/>
            <w:vAlign w:val="center"/>
          </w:tcPr>
          <w:p w14:paraId="2E5345D8" w14:textId="77777777" w:rsidR="00C0186E" w:rsidRDefault="00C0186E" w:rsidP="00C0186E">
            <w:pPr>
              <w:pStyle w:val="Listeavsnitt"/>
              <w:spacing w:line="288" w:lineRule="auto"/>
              <w:ind w:left="0"/>
              <w:rPr>
                <w:rFonts w:ascii="Times" w:hAnsi="Times"/>
                <w:sz w:val="22"/>
                <w:szCs w:val="22"/>
              </w:rPr>
            </w:pPr>
            <w:r>
              <w:rPr>
                <w:rFonts w:ascii="Times" w:hAnsi="Times"/>
                <w:b/>
                <w:sz w:val="22"/>
                <w:szCs w:val="22"/>
              </w:rPr>
              <w:t>b</w:t>
            </w:r>
          </w:p>
          <w:p w14:paraId="4BAB3B98" w14:textId="77777777" w:rsidR="00C0186E" w:rsidRPr="00C0186E" w:rsidRDefault="00C0186E" w:rsidP="00C0186E">
            <w:pPr>
              <w:pStyle w:val="Listeavsnitt"/>
              <w:spacing w:line="288" w:lineRule="auto"/>
              <w:ind w:left="0"/>
              <w:rPr>
                <w:rFonts w:ascii="Times" w:hAnsi="Times"/>
                <w:sz w:val="22"/>
                <w:szCs w:val="22"/>
              </w:rPr>
            </w:pPr>
            <w:r>
              <w:rPr>
                <w:rFonts w:ascii="Times" w:hAnsi="Times"/>
                <w:sz w:val="22"/>
                <w:szCs w:val="22"/>
              </w:rPr>
              <w:t>q = 0,873</w:t>
            </w:r>
          </w:p>
        </w:tc>
        <w:tc>
          <w:tcPr>
            <w:tcW w:w="898" w:type="dxa"/>
            <w:vAlign w:val="center"/>
          </w:tcPr>
          <w:p w14:paraId="031A250B" w14:textId="77777777" w:rsidR="00C0186E" w:rsidRDefault="00C0186E" w:rsidP="00C0186E">
            <w:pPr>
              <w:pStyle w:val="Listeavsnitt"/>
              <w:spacing w:line="288" w:lineRule="auto"/>
              <w:ind w:left="0"/>
              <w:rPr>
                <w:rFonts w:ascii="Times" w:hAnsi="Times"/>
                <w:sz w:val="22"/>
                <w:szCs w:val="22"/>
              </w:rPr>
            </w:pPr>
            <w:proofErr w:type="spellStart"/>
            <w:r>
              <w:rPr>
                <w:rFonts w:ascii="Times" w:hAnsi="Times"/>
                <w:sz w:val="22"/>
                <w:szCs w:val="22"/>
              </w:rPr>
              <w:t>pq</w:t>
            </w:r>
            <w:proofErr w:type="spellEnd"/>
            <w:r>
              <w:rPr>
                <w:rFonts w:ascii="Times" w:hAnsi="Times"/>
                <w:sz w:val="22"/>
                <w:szCs w:val="22"/>
              </w:rPr>
              <w:t xml:space="preserve"> = 0,111</w:t>
            </w:r>
          </w:p>
        </w:tc>
        <w:tc>
          <w:tcPr>
            <w:tcW w:w="898" w:type="dxa"/>
            <w:vAlign w:val="center"/>
          </w:tcPr>
          <w:p w14:paraId="1D0BBCEA" w14:textId="77777777" w:rsidR="00C0186E" w:rsidRPr="00C0186E" w:rsidRDefault="00C0186E" w:rsidP="00C0186E">
            <w:pPr>
              <w:pStyle w:val="Listeavsnitt"/>
              <w:spacing w:line="288" w:lineRule="auto"/>
              <w:ind w:left="0"/>
              <w:rPr>
                <w:rFonts w:ascii="Times" w:hAnsi="Times"/>
                <w:sz w:val="22"/>
                <w:szCs w:val="22"/>
              </w:rPr>
            </w:pPr>
            <w:r>
              <w:rPr>
                <w:rFonts w:ascii="Times" w:hAnsi="Times"/>
                <w:sz w:val="22"/>
                <w:szCs w:val="22"/>
              </w:rPr>
              <w:t>q</w:t>
            </w:r>
            <w:r>
              <w:rPr>
                <w:rFonts w:ascii="Times" w:hAnsi="Times"/>
                <w:sz w:val="22"/>
                <w:szCs w:val="22"/>
                <w:vertAlign w:val="superscript"/>
              </w:rPr>
              <w:t>2</w:t>
            </w:r>
            <w:r>
              <w:rPr>
                <w:rFonts w:ascii="Times" w:hAnsi="Times"/>
                <w:sz w:val="22"/>
                <w:szCs w:val="22"/>
              </w:rPr>
              <w:t xml:space="preserve"> = 0,762</w:t>
            </w:r>
          </w:p>
        </w:tc>
      </w:tr>
    </w:tbl>
    <w:tbl>
      <w:tblPr>
        <w:tblStyle w:val="Tabellrutenett"/>
        <w:tblpPr w:leftFromText="141" w:rightFromText="141" w:vertAnchor="text" w:horzAnchor="page" w:tblpX="4096" w:tblpY="-1998"/>
        <w:tblW w:w="0" w:type="auto"/>
        <w:tblLook w:val="04A0" w:firstRow="1" w:lastRow="0" w:firstColumn="1" w:lastColumn="0" w:noHBand="0" w:noVBand="1"/>
      </w:tblPr>
      <w:tblGrid>
        <w:gridCol w:w="2178"/>
      </w:tblGrid>
      <w:tr w:rsidR="00C0186E" w14:paraId="59CF7B8F" w14:textId="77777777" w:rsidTr="00C0186E">
        <w:trPr>
          <w:trHeight w:val="227"/>
        </w:trPr>
        <w:tc>
          <w:tcPr>
            <w:tcW w:w="2178" w:type="dxa"/>
          </w:tcPr>
          <w:p w14:paraId="4E1013AC" w14:textId="77777777" w:rsidR="00C0186E" w:rsidRDefault="00C0186E" w:rsidP="00C0186E">
            <w:pPr>
              <w:pStyle w:val="Listeavsnitt"/>
              <w:spacing w:line="288" w:lineRule="auto"/>
              <w:ind w:left="0"/>
              <w:rPr>
                <w:rFonts w:ascii="Times" w:hAnsi="Times"/>
                <w:sz w:val="22"/>
                <w:szCs w:val="22"/>
              </w:rPr>
            </w:pPr>
            <w:r>
              <w:rPr>
                <w:rFonts w:ascii="Times" w:hAnsi="Times"/>
                <w:sz w:val="22"/>
                <w:szCs w:val="22"/>
              </w:rPr>
              <w:t>Frekvens av genotype</w:t>
            </w:r>
          </w:p>
        </w:tc>
      </w:tr>
      <w:tr w:rsidR="00C0186E" w14:paraId="3D701987" w14:textId="77777777" w:rsidTr="00C0186E">
        <w:trPr>
          <w:trHeight w:val="712"/>
        </w:trPr>
        <w:tc>
          <w:tcPr>
            <w:tcW w:w="2178" w:type="dxa"/>
          </w:tcPr>
          <w:p w14:paraId="07C40122" w14:textId="77777777" w:rsidR="00C0186E" w:rsidRPr="00C0186E" w:rsidRDefault="00C0186E" w:rsidP="00C0186E">
            <w:pPr>
              <w:pStyle w:val="Listeavsnitt"/>
              <w:spacing w:line="288" w:lineRule="auto"/>
              <w:ind w:left="0"/>
              <w:rPr>
                <w:rFonts w:ascii="Times" w:hAnsi="Times"/>
                <w:sz w:val="22"/>
                <w:szCs w:val="22"/>
              </w:rPr>
            </w:pPr>
            <w:r w:rsidRPr="00C0186E">
              <w:rPr>
                <w:rFonts w:ascii="Times" w:hAnsi="Times"/>
                <w:b/>
                <w:sz w:val="22"/>
                <w:szCs w:val="22"/>
              </w:rPr>
              <w:t>BB</w:t>
            </w:r>
            <w:r>
              <w:rPr>
                <w:rFonts w:ascii="Times" w:hAnsi="Times"/>
                <w:b/>
                <w:sz w:val="22"/>
                <w:szCs w:val="22"/>
              </w:rPr>
              <w:t xml:space="preserve"> </w:t>
            </w:r>
            <w:r>
              <w:rPr>
                <w:rFonts w:ascii="Times" w:hAnsi="Times"/>
                <w:sz w:val="22"/>
                <w:szCs w:val="22"/>
              </w:rPr>
              <w:t>p</w:t>
            </w:r>
            <w:r>
              <w:rPr>
                <w:rFonts w:ascii="Times" w:hAnsi="Times"/>
                <w:sz w:val="22"/>
                <w:szCs w:val="22"/>
                <w:vertAlign w:val="superscript"/>
              </w:rPr>
              <w:t>2</w:t>
            </w:r>
            <w:r>
              <w:rPr>
                <w:rFonts w:ascii="Times" w:hAnsi="Times"/>
                <w:sz w:val="22"/>
                <w:szCs w:val="22"/>
              </w:rPr>
              <w:t xml:space="preserve"> = 0,016</w:t>
            </w:r>
          </w:p>
          <w:p w14:paraId="056C2336" w14:textId="77777777" w:rsidR="00C0186E" w:rsidRPr="00C0186E" w:rsidRDefault="00C0186E" w:rsidP="00C0186E">
            <w:pPr>
              <w:pStyle w:val="Listeavsnitt"/>
              <w:spacing w:line="288" w:lineRule="auto"/>
              <w:ind w:left="0"/>
              <w:rPr>
                <w:rFonts w:ascii="Times" w:hAnsi="Times"/>
                <w:sz w:val="22"/>
                <w:szCs w:val="22"/>
              </w:rPr>
            </w:pPr>
            <w:proofErr w:type="spellStart"/>
            <w:r w:rsidRPr="00C0186E">
              <w:rPr>
                <w:rFonts w:ascii="Times" w:hAnsi="Times"/>
                <w:b/>
                <w:sz w:val="22"/>
                <w:szCs w:val="22"/>
              </w:rPr>
              <w:t>Bb</w:t>
            </w:r>
            <w:proofErr w:type="spellEnd"/>
            <w:r>
              <w:rPr>
                <w:rFonts w:ascii="Times" w:hAnsi="Times"/>
                <w:sz w:val="22"/>
                <w:szCs w:val="22"/>
              </w:rPr>
              <w:t xml:space="preserve"> 2pq = 0,222</w:t>
            </w:r>
          </w:p>
          <w:p w14:paraId="208F8864" w14:textId="77777777" w:rsidR="00C0186E" w:rsidRPr="00C0186E" w:rsidRDefault="00C0186E" w:rsidP="00C0186E">
            <w:pPr>
              <w:pStyle w:val="Listeavsnitt"/>
              <w:spacing w:line="288" w:lineRule="auto"/>
              <w:ind w:left="0"/>
              <w:rPr>
                <w:rFonts w:ascii="Times" w:hAnsi="Times"/>
                <w:sz w:val="22"/>
                <w:szCs w:val="22"/>
              </w:rPr>
            </w:pPr>
            <w:proofErr w:type="spellStart"/>
            <w:r>
              <w:rPr>
                <w:rFonts w:ascii="Times" w:hAnsi="Times"/>
                <w:b/>
                <w:sz w:val="22"/>
                <w:szCs w:val="22"/>
              </w:rPr>
              <w:t>b</w:t>
            </w:r>
            <w:r w:rsidRPr="00C0186E">
              <w:rPr>
                <w:rFonts w:ascii="Times" w:hAnsi="Times"/>
                <w:b/>
                <w:sz w:val="22"/>
                <w:szCs w:val="22"/>
              </w:rPr>
              <w:t>b</w:t>
            </w:r>
            <w:proofErr w:type="spellEnd"/>
            <w:r>
              <w:rPr>
                <w:rFonts w:ascii="Times" w:hAnsi="Times"/>
                <w:sz w:val="22"/>
                <w:szCs w:val="22"/>
              </w:rPr>
              <w:t xml:space="preserve"> q</w:t>
            </w:r>
            <w:r>
              <w:rPr>
                <w:rFonts w:ascii="Times" w:hAnsi="Times"/>
                <w:sz w:val="22"/>
                <w:szCs w:val="22"/>
                <w:vertAlign w:val="superscript"/>
              </w:rPr>
              <w:t>2</w:t>
            </w:r>
            <w:r>
              <w:rPr>
                <w:rFonts w:ascii="Times" w:hAnsi="Times"/>
                <w:sz w:val="22"/>
                <w:szCs w:val="22"/>
              </w:rPr>
              <w:t xml:space="preserve"> = 0,762</w:t>
            </w:r>
          </w:p>
        </w:tc>
      </w:tr>
    </w:tbl>
    <w:p w14:paraId="10902889" w14:textId="77777777" w:rsidR="00C0186E" w:rsidRDefault="00C0186E" w:rsidP="00C0186E">
      <w:pPr>
        <w:spacing w:line="288" w:lineRule="auto"/>
        <w:rPr>
          <w:rFonts w:ascii="Times" w:hAnsi="Times"/>
          <w:sz w:val="22"/>
          <w:szCs w:val="22"/>
        </w:rPr>
      </w:pP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5169"/>
      </w:tblGrid>
      <w:tr w:rsidR="00C0186E" w14:paraId="2E9BD74A" w14:textId="77777777" w:rsidTr="00C0186E">
        <w:tc>
          <w:tcPr>
            <w:tcW w:w="5169" w:type="dxa"/>
          </w:tcPr>
          <w:p w14:paraId="056FD71B" w14:textId="77777777" w:rsidR="00C0186E" w:rsidRDefault="00C0186E" w:rsidP="00C0186E">
            <w:pPr>
              <w:spacing w:line="288" w:lineRule="auto"/>
              <w:rPr>
                <w:rFonts w:ascii="Times" w:hAnsi="Times"/>
                <w:sz w:val="22"/>
                <w:szCs w:val="22"/>
              </w:rPr>
            </w:pPr>
            <w:r>
              <w:rPr>
                <w:rFonts w:ascii="Times" w:hAnsi="Times"/>
                <w:sz w:val="22"/>
                <w:szCs w:val="22"/>
              </w:rPr>
              <w:t>Neste generasjon (1000 avkom)</w:t>
            </w:r>
          </w:p>
        </w:tc>
      </w:tr>
      <w:tr w:rsidR="00C0186E" w14:paraId="0CD14991" w14:textId="77777777" w:rsidTr="00C0186E">
        <w:tc>
          <w:tcPr>
            <w:tcW w:w="5169" w:type="dxa"/>
          </w:tcPr>
          <w:p w14:paraId="2B9EF95E" w14:textId="77777777" w:rsidR="00C0186E" w:rsidRDefault="00EA5D03" w:rsidP="00C0186E">
            <w:pPr>
              <w:spacing w:line="288" w:lineRule="auto"/>
              <w:rPr>
                <w:rFonts w:ascii="Times" w:hAnsi="Times"/>
                <w:sz w:val="22"/>
                <w:szCs w:val="22"/>
              </w:rPr>
            </w:pPr>
            <w:r>
              <w:rPr>
                <w:rFonts w:ascii="Times" w:hAnsi="Times"/>
                <w:sz w:val="22"/>
                <w:szCs w:val="22"/>
              </w:rPr>
              <w:t xml:space="preserve">Genotype:  BB (16)   </w:t>
            </w:r>
            <w:proofErr w:type="spellStart"/>
            <w:r>
              <w:rPr>
                <w:rFonts w:ascii="Times" w:hAnsi="Times"/>
                <w:sz w:val="22"/>
                <w:szCs w:val="22"/>
              </w:rPr>
              <w:t>Bb</w:t>
            </w:r>
            <w:proofErr w:type="spellEnd"/>
            <w:r>
              <w:rPr>
                <w:rFonts w:ascii="Times" w:hAnsi="Times"/>
                <w:sz w:val="22"/>
                <w:szCs w:val="22"/>
              </w:rPr>
              <w:t xml:space="preserve"> (222)   </w:t>
            </w:r>
            <w:proofErr w:type="spellStart"/>
            <w:r>
              <w:rPr>
                <w:rFonts w:ascii="Times" w:hAnsi="Times"/>
                <w:sz w:val="22"/>
                <w:szCs w:val="22"/>
              </w:rPr>
              <w:t>bb</w:t>
            </w:r>
            <w:proofErr w:type="spellEnd"/>
            <w:r>
              <w:rPr>
                <w:rFonts w:ascii="Times" w:hAnsi="Times"/>
                <w:sz w:val="22"/>
                <w:szCs w:val="22"/>
              </w:rPr>
              <w:t xml:space="preserve"> (762)</w:t>
            </w:r>
          </w:p>
        </w:tc>
      </w:tr>
    </w:tbl>
    <w:p w14:paraId="53FFFEEA" w14:textId="77777777" w:rsidR="00C0186E" w:rsidRPr="00C0186E" w:rsidRDefault="00C0186E" w:rsidP="00C0186E">
      <w:pPr>
        <w:spacing w:line="288" w:lineRule="auto"/>
        <w:rPr>
          <w:rFonts w:ascii="Times" w:hAnsi="Times"/>
          <w:sz w:val="22"/>
          <w:szCs w:val="22"/>
        </w:rPr>
      </w:pPr>
    </w:p>
    <w:p w14:paraId="1EE33C8A" w14:textId="77777777" w:rsidR="00EA5D03" w:rsidRDefault="00EA5D03" w:rsidP="00975B77">
      <w:pPr>
        <w:spacing w:line="288" w:lineRule="auto"/>
        <w:rPr>
          <w:rFonts w:ascii="Times" w:hAnsi="Times"/>
          <w:sz w:val="22"/>
          <w:szCs w:val="22"/>
        </w:rPr>
      </w:pPr>
    </w:p>
    <w:p w14:paraId="0E963255" w14:textId="77777777" w:rsidR="00EA5D03" w:rsidRDefault="00EA5D03" w:rsidP="00975B77">
      <w:pPr>
        <w:spacing w:line="288" w:lineRule="auto"/>
        <w:rPr>
          <w:rFonts w:ascii="Times" w:hAnsi="Times"/>
          <w:sz w:val="22"/>
          <w:szCs w:val="22"/>
        </w:rPr>
      </w:pPr>
    </w:p>
    <w:p w14:paraId="3315A333" w14:textId="77777777" w:rsidR="00EA5D03" w:rsidRDefault="00B06824" w:rsidP="00975B77">
      <w:pPr>
        <w:spacing w:line="288" w:lineRule="auto"/>
        <w:rPr>
          <w:rFonts w:ascii="Times" w:hAnsi="Times"/>
          <w:sz w:val="22"/>
          <w:szCs w:val="22"/>
        </w:rPr>
      </w:pPr>
      <w:r>
        <w:rPr>
          <w:rFonts w:ascii="Times" w:hAnsi="Times"/>
          <w:sz w:val="22"/>
          <w:szCs w:val="22"/>
        </w:rPr>
        <w:t xml:space="preserve">Betingelsene for Hardy </w:t>
      </w:r>
      <w:proofErr w:type="spellStart"/>
      <w:r>
        <w:rPr>
          <w:rFonts w:ascii="Times" w:hAnsi="Times"/>
          <w:sz w:val="22"/>
          <w:szCs w:val="22"/>
        </w:rPr>
        <w:t>Weinbergs</w:t>
      </w:r>
      <w:proofErr w:type="spellEnd"/>
      <w:r>
        <w:rPr>
          <w:rFonts w:ascii="Times" w:hAnsi="Times"/>
          <w:sz w:val="22"/>
          <w:szCs w:val="22"/>
        </w:rPr>
        <w:t xml:space="preserve">-likevekt brytes? </w:t>
      </w:r>
      <w:r w:rsidRPr="00975B77">
        <w:rPr>
          <w:rFonts w:ascii="Times" w:hAnsi="Times"/>
          <w:sz w:val="22"/>
          <w:szCs w:val="22"/>
        </w:rPr>
        <w:sym w:font="Symbol" w:char="F0AE"/>
      </w:r>
      <w:r>
        <w:rPr>
          <w:rFonts w:ascii="Times" w:hAnsi="Times"/>
          <w:sz w:val="22"/>
          <w:szCs w:val="22"/>
        </w:rPr>
        <w:t xml:space="preserve"> skjer en mikroevolusjon (5 grunner: liten populasjon </w:t>
      </w:r>
      <w:r w:rsidRPr="00975B77">
        <w:rPr>
          <w:rFonts w:ascii="Times" w:hAnsi="Times"/>
          <w:sz w:val="22"/>
          <w:szCs w:val="22"/>
        </w:rPr>
        <w:sym w:font="Symbol" w:char="F0AE"/>
      </w:r>
      <w:r>
        <w:rPr>
          <w:rFonts w:ascii="Times" w:hAnsi="Times"/>
          <w:sz w:val="22"/>
          <w:szCs w:val="22"/>
        </w:rPr>
        <w:t xml:space="preserve"> genetisk drift), immigrasjon/emigrasjon, mutasjon, ikke-tilfeldig parring, naturlig seleksjon)</w:t>
      </w:r>
    </w:p>
    <w:p w14:paraId="60229778" w14:textId="77777777" w:rsidR="00EA5D03" w:rsidRDefault="00EA5D03" w:rsidP="00975B77">
      <w:pPr>
        <w:spacing w:line="288" w:lineRule="auto"/>
        <w:rPr>
          <w:rFonts w:ascii="Times" w:hAnsi="Times"/>
          <w:sz w:val="22"/>
          <w:szCs w:val="22"/>
        </w:rPr>
      </w:pPr>
    </w:p>
    <w:p w14:paraId="2A19BC6C" w14:textId="77777777" w:rsidR="00EA5D03" w:rsidRDefault="00EA5D03" w:rsidP="00975B77">
      <w:pPr>
        <w:spacing w:line="288" w:lineRule="auto"/>
        <w:rPr>
          <w:rFonts w:ascii="Times" w:hAnsi="Times"/>
          <w:sz w:val="22"/>
          <w:szCs w:val="22"/>
        </w:rPr>
      </w:pPr>
    </w:p>
    <w:p w14:paraId="385E4F4E" w14:textId="77777777" w:rsidR="00975B77" w:rsidRPr="00B06824" w:rsidRDefault="00975B77" w:rsidP="00975B77">
      <w:pPr>
        <w:spacing w:line="288" w:lineRule="auto"/>
        <w:rPr>
          <w:rFonts w:ascii="Times" w:hAnsi="Times"/>
          <w:sz w:val="22"/>
          <w:szCs w:val="22"/>
          <w:u w:val="single"/>
        </w:rPr>
      </w:pPr>
      <w:r w:rsidRPr="00B06824">
        <w:rPr>
          <w:rFonts w:ascii="Times" w:hAnsi="Times"/>
          <w:sz w:val="22"/>
          <w:szCs w:val="22"/>
          <w:u w:val="single"/>
        </w:rPr>
        <w:t>Dannelse av en ny art:</w:t>
      </w:r>
    </w:p>
    <w:p w14:paraId="15153589" w14:textId="77777777" w:rsidR="00975B77" w:rsidRPr="00975B77" w:rsidRDefault="00EA5D03" w:rsidP="00975B77">
      <w:pPr>
        <w:pStyle w:val="Listeavsnitt"/>
        <w:numPr>
          <w:ilvl w:val="0"/>
          <w:numId w:val="5"/>
        </w:numPr>
        <w:spacing w:line="288" w:lineRule="auto"/>
        <w:rPr>
          <w:rFonts w:ascii="Times" w:hAnsi="Times"/>
          <w:sz w:val="22"/>
          <w:szCs w:val="22"/>
        </w:rPr>
      </w:pPr>
      <w:proofErr w:type="spellStart"/>
      <w:r w:rsidRPr="00B06824">
        <w:rPr>
          <w:rFonts w:ascii="Times" w:hAnsi="Times"/>
          <w:b/>
          <w:sz w:val="22"/>
          <w:szCs w:val="22"/>
        </w:rPr>
        <w:t>A</w:t>
      </w:r>
      <w:r w:rsidR="00975B77" w:rsidRPr="00B06824">
        <w:rPr>
          <w:rFonts w:ascii="Times" w:hAnsi="Times"/>
          <w:b/>
          <w:sz w:val="22"/>
          <w:szCs w:val="22"/>
        </w:rPr>
        <w:t>llopatrisk</w:t>
      </w:r>
      <w:proofErr w:type="spellEnd"/>
      <w:r>
        <w:rPr>
          <w:rFonts w:ascii="Times" w:hAnsi="Times"/>
          <w:sz w:val="22"/>
          <w:szCs w:val="22"/>
        </w:rPr>
        <w:t>: utvikles ny art, artene er geografi</w:t>
      </w:r>
      <w:bookmarkStart w:id="0" w:name="_GoBack"/>
      <w:bookmarkEnd w:id="0"/>
      <w:r>
        <w:rPr>
          <w:rFonts w:ascii="Times" w:hAnsi="Times"/>
          <w:sz w:val="22"/>
          <w:szCs w:val="22"/>
        </w:rPr>
        <w:t>sk isolert fra hverandre.</w:t>
      </w:r>
      <w:r>
        <w:rPr>
          <w:rFonts w:ascii="Times" w:hAnsi="Times"/>
          <w:sz w:val="22"/>
          <w:szCs w:val="22"/>
        </w:rPr>
        <w:br/>
        <w:t>Skjer når to populasjoner som lever på atskilte steder</w:t>
      </w:r>
      <w:r w:rsidR="00B06824">
        <w:rPr>
          <w:rFonts w:ascii="Times" w:hAnsi="Times"/>
          <w:sz w:val="22"/>
          <w:szCs w:val="22"/>
        </w:rPr>
        <w:t xml:space="preserve"> (geografisk barriere)</w:t>
      </w:r>
      <w:r>
        <w:rPr>
          <w:rFonts w:ascii="Times" w:hAnsi="Times"/>
          <w:sz w:val="22"/>
          <w:szCs w:val="22"/>
        </w:rPr>
        <w:t xml:space="preserve"> kan </w:t>
      </w:r>
      <w:proofErr w:type="spellStart"/>
      <w:r>
        <w:rPr>
          <w:rFonts w:ascii="Times" w:hAnsi="Times"/>
          <w:sz w:val="22"/>
          <w:szCs w:val="22"/>
        </w:rPr>
        <w:t>evolvere</w:t>
      </w:r>
      <w:proofErr w:type="spellEnd"/>
      <w:r>
        <w:rPr>
          <w:rFonts w:ascii="Times" w:hAnsi="Times"/>
          <w:sz w:val="22"/>
          <w:szCs w:val="22"/>
        </w:rPr>
        <w:t xml:space="preserve"> i forskjellige retninger og etter hvert bli to arter.</w:t>
      </w:r>
    </w:p>
    <w:p w14:paraId="69B38635" w14:textId="77777777" w:rsidR="00975B77" w:rsidRDefault="00EA5D03" w:rsidP="00975B77">
      <w:pPr>
        <w:pStyle w:val="Listeavsnitt"/>
        <w:numPr>
          <w:ilvl w:val="0"/>
          <w:numId w:val="5"/>
        </w:numPr>
        <w:spacing w:line="288" w:lineRule="auto"/>
        <w:rPr>
          <w:rFonts w:ascii="Times" w:hAnsi="Times"/>
          <w:sz w:val="22"/>
          <w:szCs w:val="22"/>
        </w:rPr>
      </w:pPr>
      <w:proofErr w:type="spellStart"/>
      <w:r w:rsidRPr="00B06824">
        <w:rPr>
          <w:rFonts w:ascii="Times" w:hAnsi="Times"/>
          <w:b/>
          <w:sz w:val="22"/>
          <w:szCs w:val="22"/>
        </w:rPr>
        <w:t>S</w:t>
      </w:r>
      <w:r w:rsidR="00975B77" w:rsidRPr="00B06824">
        <w:rPr>
          <w:rFonts w:ascii="Times" w:hAnsi="Times"/>
          <w:b/>
          <w:sz w:val="22"/>
          <w:szCs w:val="22"/>
        </w:rPr>
        <w:t>ympatrisk</w:t>
      </w:r>
      <w:proofErr w:type="spellEnd"/>
      <w:r>
        <w:rPr>
          <w:rFonts w:ascii="Times" w:hAnsi="Times"/>
          <w:sz w:val="22"/>
          <w:szCs w:val="22"/>
        </w:rPr>
        <w:t>: utvikles en ny art mens den gamle og nye arten stadig er i geografisk kontakt</w:t>
      </w:r>
    </w:p>
    <w:p w14:paraId="27309D5C" w14:textId="77777777" w:rsidR="00975B77" w:rsidRDefault="00975B77" w:rsidP="00975B77">
      <w:pPr>
        <w:spacing w:line="288" w:lineRule="auto"/>
        <w:rPr>
          <w:rFonts w:ascii="Times" w:hAnsi="Times"/>
          <w:sz w:val="22"/>
          <w:szCs w:val="22"/>
        </w:rPr>
      </w:pPr>
    </w:p>
    <w:p w14:paraId="0F11A0CD" w14:textId="77777777" w:rsidR="00975B77" w:rsidRDefault="00975B77" w:rsidP="00975B77">
      <w:pPr>
        <w:spacing w:line="288" w:lineRule="auto"/>
        <w:rPr>
          <w:rFonts w:ascii="Times" w:hAnsi="Times"/>
          <w:sz w:val="22"/>
          <w:szCs w:val="22"/>
        </w:rPr>
      </w:pPr>
      <w:r>
        <w:rPr>
          <w:rFonts w:ascii="Times" w:hAnsi="Times"/>
          <w:sz w:val="22"/>
          <w:szCs w:val="22"/>
        </w:rPr>
        <w:t>Barrierer for reproduksjon:</w:t>
      </w:r>
    </w:p>
    <w:p w14:paraId="32528BCD" w14:textId="77777777" w:rsidR="00975B77" w:rsidRPr="002379D3" w:rsidRDefault="00975B77" w:rsidP="002379D3">
      <w:pPr>
        <w:pStyle w:val="Listeavsnitt"/>
        <w:numPr>
          <w:ilvl w:val="0"/>
          <w:numId w:val="5"/>
        </w:numPr>
        <w:spacing w:line="288" w:lineRule="auto"/>
        <w:rPr>
          <w:rFonts w:ascii="Times" w:hAnsi="Times"/>
          <w:sz w:val="22"/>
          <w:szCs w:val="22"/>
        </w:rPr>
      </w:pPr>
      <w:proofErr w:type="spellStart"/>
      <w:r w:rsidRPr="002379D3">
        <w:rPr>
          <w:rFonts w:ascii="Times" w:hAnsi="Times"/>
          <w:sz w:val="22"/>
          <w:szCs w:val="22"/>
        </w:rPr>
        <w:t>prezygotiske</w:t>
      </w:r>
      <w:proofErr w:type="spellEnd"/>
      <w:r w:rsidRPr="002379D3">
        <w:rPr>
          <w:rFonts w:ascii="Times" w:hAnsi="Times"/>
          <w:sz w:val="22"/>
          <w:szCs w:val="22"/>
        </w:rPr>
        <w:t>: geografisk, økologisk, tidsmessig, atferd, mekanisk, gamet</w:t>
      </w:r>
    </w:p>
    <w:p w14:paraId="23C9FB36" w14:textId="77777777" w:rsidR="002379D3" w:rsidRDefault="002379D3" w:rsidP="002379D3">
      <w:pPr>
        <w:pStyle w:val="Listeavsnitt"/>
        <w:numPr>
          <w:ilvl w:val="0"/>
          <w:numId w:val="5"/>
        </w:numPr>
        <w:spacing w:line="288" w:lineRule="auto"/>
        <w:rPr>
          <w:rFonts w:ascii="Times" w:hAnsi="Times"/>
          <w:sz w:val="22"/>
          <w:szCs w:val="22"/>
        </w:rPr>
      </w:pPr>
      <w:r>
        <w:rPr>
          <w:rFonts w:ascii="Times" w:hAnsi="Times"/>
          <w:sz w:val="22"/>
          <w:szCs w:val="22"/>
        </w:rPr>
        <w:t>postzygotiske: spontanabort, sterile hybrider</w:t>
      </w:r>
    </w:p>
    <w:p w14:paraId="16B701E3" w14:textId="77777777" w:rsidR="002379D3" w:rsidRPr="002379D3" w:rsidRDefault="002379D3" w:rsidP="002379D3">
      <w:pPr>
        <w:spacing w:line="288" w:lineRule="auto"/>
        <w:rPr>
          <w:rFonts w:ascii="Times" w:hAnsi="Times"/>
          <w:sz w:val="22"/>
          <w:szCs w:val="22"/>
        </w:rPr>
      </w:pPr>
      <w:proofErr w:type="spellStart"/>
      <w:r>
        <w:rPr>
          <w:rFonts w:ascii="Times" w:hAnsi="Times"/>
          <w:sz w:val="22"/>
          <w:szCs w:val="22"/>
        </w:rPr>
        <w:t>polyploidi</w:t>
      </w:r>
      <w:proofErr w:type="spellEnd"/>
      <w:r>
        <w:rPr>
          <w:rFonts w:ascii="Times" w:hAnsi="Times"/>
          <w:sz w:val="22"/>
          <w:szCs w:val="22"/>
        </w:rPr>
        <w:t xml:space="preserve">: mekanisme som kan føre til </w:t>
      </w:r>
      <w:proofErr w:type="spellStart"/>
      <w:r>
        <w:rPr>
          <w:rFonts w:ascii="Times" w:hAnsi="Times"/>
          <w:sz w:val="22"/>
          <w:szCs w:val="22"/>
        </w:rPr>
        <w:t>sympatrisk</w:t>
      </w:r>
      <w:proofErr w:type="spellEnd"/>
      <w:r>
        <w:rPr>
          <w:rFonts w:ascii="Times" w:hAnsi="Times"/>
          <w:sz w:val="22"/>
          <w:szCs w:val="22"/>
        </w:rPr>
        <w:t xml:space="preserve"> artsdannelse</w:t>
      </w:r>
    </w:p>
    <w:sectPr w:rsidR="002379D3" w:rsidRPr="002379D3" w:rsidSect="006019F4">
      <w:pgSz w:w="11900" w:h="16840"/>
      <w:pgMar w:top="454" w:right="567" w:bottom="851" w:left="567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57B6A"/>
    <w:multiLevelType w:val="hybridMultilevel"/>
    <w:tmpl w:val="E572CA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3B2356"/>
    <w:multiLevelType w:val="hybridMultilevel"/>
    <w:tmpl w:val="8C96E2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957510D"/>
    <w:multiLevelType w:val="hybridMultilevel"/>
    <w:tmpl w:val="3F62053C"/>
    <w:lvl w:ilvl="0" w:tplc="3F62F2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AEB011A"/>
    <w:multiLevelType w:val="hybridMultilevel"/>
    <w:tmpl w:val="EBFA980E"/>
    <w:lvl w:ilvl="0" w:tplc="EE1C3848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60737E7"/>
    <w:multiLevelType w:val="hybridMultilevel"/>
    <w:tmpl w:val="09489362"/>
    <w:lvl w:ilvl="0" w:tplc="1BFC1940">
      <w:start w:val="19"/>
      <w:numFmt w:val="bullet"/>
      <w:lvlText w:val="-"/>
      <w:lvlJc w:val="left"/>
      <w:pPr>
        <w:ind w:left="502" w:hanging="360"/>
      </w:pPr>
      <w:rPr>
        <w:rFonts w:ascii="Times" w:eastAsiaTheme="minorEastAsia" w:hAnsi="Time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19F4"/>
    <w:rsid w:val="001C0C69"/>
    <w:rsid w:val="002379D3"/>
    <w:rsid w:val="003719F9"/>
    <w:rsid w:val="004E2255"/>
    <w:rsid w:val="006019F4"/>
    <w:rsid w:val="008B532D"/>
    <w:rsid w:val="00975B77"/>
    <w:rsid w:val="00B06824"/>
    <w:rsid w:val="00C0186E"/>
    <w:rsid w:val="00EA5D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7030CF5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nb-NO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6019F4"/>
    <w:pPr>
      <w:ind w:left="720"/>
      <w:contextualSpacing/>
    </w:pPr>
  </w:style>
  <w:style w:type="paragraph" w:styleId="Bobletekst">
    <w:name w:val="Balloon Text"/>
    <w:basedOn w:val="Normal"/>
    <w:link w:val="BobletekstTegn"/>
    <w:uiPriority w:val="99"/>
    <w:semiHidden/>
    <w:unhideWhenUsed/>
    <w:rsid w:val="008B532D"/>
    <w:rPr>
      <w:rFonts w:ascii="Lucida Grande" w:hAnsi="Lucida Grande" w:cs="Lucida Grande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8B532D"/>
    <w:rPr>
      <w:rFonts w:ascii="Lucida Grande" w:hAnsi="Lucida Grande" w:cs="Lucida Grande"/>
      <w:sz w:val="18"/>
      <w:szCs w:val="18"/>
    </w:rPr>
  </w:style>
  <w:style w:type="table" w:styleId="Tabellrutenett">
    <w:name w:val="Table Grid"/>
    <w:basedOn w:val="Vanligtabell"/>
    <w:uiPriority w:val="59"/>
    <w:rsid w:val="00C0186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nb-NO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6019F4"/>
    <w:pPr>
      <w:ind w:left="720"/>
      <w:contextualSpacing/>
    </w:pPr>
  </w:style>
  <w:style w:type="paragraph" w:styleId="Bobletekst">
    <w:name w:val="Balloon Text"/>
    <w:basedOn w:val="Normal"/>
    <w:link w:val="BobletekstTegn"/>
    <w:uiPriority w:val="99"/>
    <w:semiHidden/>
    <w:unhideWhenUsed/>
    <w:rsid w:val="008B532D"/>
    <w:rPr>
      <w:rFonts w:ascii="Lucida Grande" w:hAnsi="Lucida Grande" w:cs="Lucida Grande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8B532D"/>
    <w:rPr>
      <w:rFonts w:ascii="Lucida Grande" w:hAnsi="Lucida Grande" w:cs="Lucida Grande"/>
      <w:sz w:val="18"/>
      <w:szCs w:val="18"/>
    </w:rPr>
  </w:style>
  <w:style w:type="table" w:styleId="Tabellrutenett">
    <w:name w:val="Table Grid"/>
    <w:basedOn w:val="Vanligtabell"/>
    <w:uiPriority w:val="59"/>
    <w:rsid w:val="00C0186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image" Target="media/image1.png"/><Relationship Id="rId8" Type="http://schemas.openxmlformats.org/officeDocument/2006/relationships/image" Target="media/image2.png"/><Relationship Id="rId9" Type="http://schemas.openxmlformats.org/officeDocument/2006/relationships/image" Target="media/image3.png"/><Relationship Id="rId10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82D035A-E2A3-0A4C-AEB8-FC29DB4EB6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2</Pages>
  <Words>840</Words>
  <Characters>4454</Characters>
  <Application>Microsoft Macintosh Word</Application>
  <DocSecurity>0</DocSecurity>
  <Lines>37</Lines>
  <Paragraphs>10</Paragraphs>
  <ScaleCrop>false</ScaleCrop>
  <Company/>
  <LinksUpToDate>false</LinksUpToDate>
  <CharactersWithSpaces>5284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Mauritzen</dc:creator>
  <cp:keywords/>
  <dc:description/>
  <cp:lastModifiedBy>Sara Mauritzen</cp:lastModifiedBy>
  <cp:revision>2</cp:revision>
  <dcterms:created xsi:type="dcterms:W3CDTF">2017-04-25T10:25:00Z</dcterms:created>
  <dcterms:modified xsi:type="dcterms:W3CDTF">2017-05-22T15:08:00Z</dcterms:modified>
</cp:coreProperties>
</file>