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2FB0" w:rsidRPr="00EF43FD" w:rsidRDefault="00202FB0" w:rsidP="00202FB0">
      <w:pPr>
        <w:spacing w:after="200" w:line="276" w:lineRule="auto"/>
        <w:rPr>
          <w:sz w:val="56"/>
          <w:szCs w:val="56"/>
        </w:rPr>
      </w:pPr>
      <w:r w:rsidRPr="00EF43FD">
        <w:rPr>
          <w:sz w:val="56"/>
          <w:szCs w:val="56"/>
        </w:rPr>
        <w:t>Bruk av symboler i jødisk kunst</w:t>
      </w:r>
    </w:p>
    <w:p w:rsidR="00202FB0" w:rsidRPr="00EF43FD" w:rsidRDefault="00202FB0" w:rsidP="00202FB0">
      <w:pPr>
        <w:spacing w:after="200" w:line="276" w:lineRule="auto"/>
        <w:rPr>
          <w:rFonts w:ascii="Cambria" w:hAnsi="Cambria"/>
          <w:b/>
          <w:sz w:val="28"/>
          <w:szCs w:val="28"/>
        </w:rPr>
      </w:pPr>
      <w:r w:rsidRPr="00EF43FD">
        <w:rPr>
          <w:rFonts w:ascii="Cambria" w:hAnsi="Cambria"/>
          <w:b/>
          <w:sz w:val="28"/>
          <w:szCs w:val="28"/>
        </w:rPr>
        <w:t>Jødene bruker symbolene ofte, og de er veldig sentrale i Jødedommen. Noen eksempler på symboler er: Davidsstj</w:t>
      </w:r>
      <w:r w:rsidR="00F206D9">
        <w:rPr>
          <w:rFonts w:ascii="Cambria" w:hAnsi="Cambria"/>
          <w:b/>
          <w:sz w:val="28"/>
          <w:szCs w:val="28"/>
        </w:rPr>
        <w:t>ernen, Steintavlene, løven Juda,</w:t>
      </w:r>
      <w:r w:rsidR="003321ED">
        <w:rPr>
          <w:rFonts w:ascii="Cambria" w:hAnsi="Cambria"/>
          <w:b/>
          <w:sz w:val="28"/>
          <w:szCs w:val="28"/>
        </w:rPr>
        <w:t xml:space="preserve"> blomsten</w:t>
      </w:r>
      <w:r w:rsidR="00F206D9">
        <w:rPr>
          <w:rFonts w:ascii="Cambria" w:hAnsi="Cambria"/>
          <w:b/>
          <w:sz w:val="28"/>
          <w:szCs w:val="28"/>
        </w:rPr>
        <w:t xml:space="preserve"> Ruben og slangen Dan. </w:t>
      </w:r>
    </w:p>
    <w:p w:rsidR="00EF43FD" w:rsidRDefault="00EF43FD" w:rsidP="00202FB0">
      <w:pPr>
        <w:spacing w:after="200" w:line="276" w:lineRule="auto"/>
        <w:rPr>
          <w:rFonts w:ascii="Cambria" w:hAnsi="Cambria"/>
          <w:sz w:val="28"/>
          <w:szCs w:val="28"/>
        </w:rPr>
      </w:pPr>
    </w:p>
    <w:p w:rsidR="00AF59E9" w:rsidRDefault="00EF43FD" w:rsidP="00AF59E9">
      <w:pPr>
        <w:spacing w:after="200" w:line="276" w:lineRule="auto"/>
        <w:rPr>
          <w:rFonts w:ascii="Cambria" w:hAnsi="Cambria"/>
          <w:sz w:val="28"/>
          <w:szCs w:val="28"/>
        </w:rPr>
      </w:pPr>
      <w:r>
        <w:rPr>
          <w:rFonts w:ascii="Cambria" w:hAnsi="Cambria"/>
          <w:b/>
          <w:bCs/>
          <w:sz w:val="28"/>
          <w:szCs w:val="28"/>
        </w:rPr>
        <w:t>Davidsstjernen</w:t>
      </w:r>
      <w:r w:rsidR="00202FB0">
        <w:rPr>
          <w:rFonts w:ascii="Cambria" w:hAnsi="Cambria"/>
          <w:sz w:val="28"/>
          <w:szCs w:val="28"/>
        </w:rPr>
        <w:t xml:space="preserve"> </w:t>
      </w:r>
      <w:r w:rsidR="00AF59E9">
        <w:rPr>
          <w:rFonts w:ascii="Cambria" w:hAnsi="Cambria"/>
          <w:sz w:val="28"/>
          <w:szCs w:val="28"/>
        </w:rPr>
        <w:t xml:space="preserve">er en sekskant figur som er satt sammen av to trekanter, som er tatt i bruk i </w:t>
      </w:r>
      <w:r w:rsidR="00EE6C71">
        <w:rPr>
          <w:rFonts w:ascii="Cambria" w:hAnsi="Cambria"/>
          <w:sz w:val="28"/>
          <w:szCs w:val="28"/>
        </w:rPr>
        <w:t xml:space="preserve">det </w:t>
      </w:r>
      <w:r w:rsidR="00AF59E9">
        <w:rPr>
          <w:rFonts w:ascii="Cambria" w:hAnsi="Cambria"/>
          <w:sz w:val="28"/>
          <w:szCs w:val="28"/>
        </w:rPr>
        <w:t>Israelsk</w:t>
      </w:r>
      <w:r w:rsidR="00EE6C71">
        <w:rPr>
          <w:rFonts w:ascii="Cambria" w:hAnsi="Cambria"/>
          <w:sz w:val="28"/>
          <w:szCs w:val="28"/>
        </w:rPr>
        <w:t>e</w:t>
      </w:r>
      <w:r w:rsidR="00AF59E9">
        <w:rPr>
          <w:rFonts w:ascii="Cambria" w:hAnsi="Cambria"/>
          <w:sz w:val="28"/>
          <w:szCs w:val="28"/>
        </w:rPr>
        <w:t xml:space="preserve"> </w:t>
      </w:r>
      <w:r>
        <w:rPr>
          <w:rFonts w:ascii="Cambria" w:hAnsi="Cambria"/>
          <w:sz w:val="28"/>
          <w:szCs w:val="28"/>
        </w:rPr>
        <w:t>flagg</w:t>
      </w:r>
      <w:r w:rsidR="00AF59E9">
        <w:rPr>
          <w:rFonts w:ascii="Cambria" w:hAnsi="Cambria"/>
          <w:sz w:val="28"/>
          <w:szCs w:val="28"/>
        </w:rPr>
        <w:t xml:space="preserve">. Davidsstjernen ble tatt i bruk i </w:t>
      </w:r>
      <w:r>
        <w:rPr>
          <w:rFonts w:ascii="Cambria" w:hAnsi="Cambria"/>
          <w:sz w:val="28"/>
          <w:szCs w:val="28"/>
        </w:rPr>
        <w:t>bronsealderen</w:t>
      </w:r>
      <w:r w:rsidR="00AF59E9">
        <w:rPr>
          <w:rFonts w:ascii="Cambria" w:hAnsi="Cambria"/>
          <w:sz w:val="28"/>
          <w:szCs w:val="28"/>
        </w:rPr>
        <w:t xml:space="preserve">, som var tiden menneske gikk fra å bruke å bruke stein til å lage verktøy </w:t>
      </w:r>
      <w:r>
        <w:rPr>
          <w:rFonts w:ascii="Cambria" w:hAnsi="Cambria"/>
          <w:sz w:val="28"/>
          <w:szCs w:val="28"/>
        </w:rPr>
        <w:t>av</w:t>
      </w:r>
      <w:r w:rsidR="00AF59E9">
        <w:rPr>
          <w:rFonts w:ascii="Cambria" w:hAnsi="Cambria"/>
          <w:sz w:val="28"/>
          <w:szCs w:val="28"/>
        </w:rPr>
        <w:t xml:space="preserve"> bronse. Jødene ser på den som et lykkesymbol og Jødisk identitet. De seks kantene på Davidsstjernen symboliserer om at Gud brukte seks dager på å lage jorden, mens den syvende dagen hvilte han. De sekskantene pluss midten utgjør tallet syv, som er jødenes hellige tall.</w:t>
      </w:r>
    </w:p>
    <w:p w:rsidR="00202FB0" w:rsidRDefault="00202FB0" w:rsidP="00202FB0">
      <w:pPr>
        <w:spacing w:after="200" w:line="276" w:lineRule="auto"/>
        <w:rPr>
          <w:rFonts w:ascii="Cambria" w:hAnsi="Cambria"/>
          <w:sz w:val="28"/>
          <w:szCs w:val="28"/>
        </w:rPr>
      </w:pPr>
      <w:r>
        <w:rPr>
          <w:rFonts w:ascii="Cambria" w:hAnsi="Cambria"/>
          <w:b/>
          <w:bCs/>
          <w:sz w:val="28"/>
          <w:szCs w:val="28"/>
        </w:rPr>
        <w:t>Steintavlene</w:t>
      </w:r>
      <w:r>
        <w:rPr>
          <w:rFonts w:ascii="Cambria" w:hAnsi="Cambria"/>
          <w:sz w:val="28"/>
          <w:szCs w:val="28"/>
        </w:rPr>
        <w:t xml:space="preserve"> er der de ti bud er skrevet, som er en liste av korte religiøse og moralske leveregler. Ti bud er sentrale både i jødedommen og kristendommen.</w:t>
      </w:r>
      <w:r w:rsidR="00EF43FD">
        <w:rPr>
          <w:rFonts w:ascii="Cambria" w:hAnsi="Cambria"/>
          <w:sz w:val="28"/>
          <w:szCs w:val="28"/>
        </w:rPr>
        <w:t xml:space="preserve"> De ti bud er en pakt Gud inngikk med jødene, for at de skulle holde sin del av pakten. </w:t>
      </w:r>
    </w:p>
    <w:p w:rsidR="00202FB0" w:rsidRDefault="003A4501" w:rsidP="00202FB0">
      <w:pPr>
        <w:spacing w:after="200" w:line="276" w:lineRule="auto"/>
        <w:rPr>
          <w:rFonts w:ascii="Cambria" w:hAnsi="Cambria"/>
          <w:sz w:val="28"/>
          <w:szCs w:val="28"/>
        </w:rPr>
      </w:pPr>
      <w:r w:rsidRPr="003A4501">
        <w:rPr>
          <w:rFonts w:ascii="Cambria" w:hAnsi="Cambria"/>
          <w:b/>
          <w:bCs/>
          <w:sz w:val="28"/>
          <w:szCs w:val="28"/>
        </w:rPr>
        <w:t>Hanukka</w:t>
      </w:r>
      <w:r w:rsidR="003E5621">
        <w:rPr>
          <w:rFonts w:ascii="Cambria" w:hAnsi="Cambria"/>
          <w:b/>
          <w:bCs/>
          <w:sz w:val="28"/>
          <w:szCs w:val="28"/>
        </w:rPr>
        <w:t>-staken</w:t>
      </w:r>
      <w:r w:rsidR="00202FB0">
        <w:rPr>
          <w:rFonts w:ascii="Cambria" w:hAnsi="Cambria"/>
          <w:b/>
          <w:bCs/>
          <w:sz w:val="28"/>
          <w:szCs w:val="28"/>
        </w:rPr>
        <w:t xml:space="preserve"> </w:t>
      </w:r>
      <w:r w:rsidR="00202FB0">
        <w:rPr>
          <w:rFonts w:ascii="Cambria" w:hAnsi="Cambria"/>
          <w:sz w:val="28"/>
          <w:szCs w:val="28"/>
        </w:rPr>
        <w:t xml:space="preserve">er ett av de eldste symbolene i </w:t>
      </w:r>
      <w:r w:rsidR="00202FB0">
        <w:rPr>
          <w:rFonts w:ascii="Cambria" w:eastAsia="Segoe UI" w:hAnsi="Cambria" w:cs="Segoe UI"/>
          <w:color w:val="000000"/>
          <w:sz w:val="28"/>
          <w:szCs w:val="28"/>
        </w:rPr>
        <w:t>jødedommen</w:t>
      </w:r>
      <w:r w:rsidR="00202FB0">
        <w:rPr>
          <w:rFonts w:ascii="Cambria" w:hAnsi="Cambria"/>
          <w:sz w:val="28"/>
          <w:szCs w:val="28"/>
        </w:rPr>
        <w:t xml:space="preserve">. Det er en sjuarmet </w:t>
      </w:r>
      <w:r>
        <w:rPr>
          <w:rFonts w:ascii="Cambria" w:hAnsi="Cambria"/>
          <w:sz w:val="28"/>
          <w:szCs w:val="28"/>
        </w:rPr>
        <w:t>lysestake som</w:t>
      </w:r>
      <w:r w:rsidR="00202FB0">
        <w:rPr>
          <w:rFonts w:ascii="Cambria" w:hAnsi="Cambria"/>
          <w:sz w:val="28"/>
          <w:szCs w:val="28"/>
        </w:rPr>
        <w:t xml:space="preserve"> ble brukt i templet. </w:t>
      </w:r>
      <w:r>
        <w:rPr>
          <w:rFonts w:ascii="Cambria" w:hAnsi="Cambria"/>
          <w:sz w:val="28"/>
          <w:szCs w:val="28"/>
        </w:rPr>
        <w:t xml:space="preserve">Den er til minne om året 164 f.kr da jødene beseiret den grekse-syriske Kong Antichous, etter at tempelet ble etterlatt i ruiner </w:t>
      </w:r>
      <w:r w:rsidRPr="003E5621">
        <w:rPr>
          <w:rFonts w:ascii="Cambria" w:hAnsi="Cambria"/>
          <w:sz w:val="28"/>
          <w:szCs w:val="28"/>
        </w:rPr>
        <w:t xml:space="preserve">av grekerne. </w:t>
      </w:r>
      <w:r w:rsidRPr="003E5621">
        <w:rPr>
          <w:rFonts w:ascii="Cambria" w:hAnsi="Cambria"/>
          <w:bCs/>
          <w:sz w:val="28"/>
          <w:szCs w:val="28"/>
        </w:rPr>
        <w:t xml:space="preserve">Det blir holdt en åtte dagers fest hvert år </w:t>
      </w:r>
      <w:r w:rsidR="003E5621" w:rsidRPr="003E5621">
        <w:rPr>
          <w:rFonts w:ascii="Cambria" w:hAnsi="Cambria"/>
          <w:bCs/>
          <w:sz w:val="28"/>
          <w:szCs w:val="28"/>
        </w:rPr>
        <w:t>for å symbolisere</w:t>
      </w:r>
      <w:r w:rsidR="00AF59E9">
        <w:rPr>
          <w:rFonts w:ascii="Cambria" w:hAnsi="Cambria"/>
          <w:bCs/>
          <w:sz w:val="28"/>
          <w:szCs w:val="28"/>
        </w:rPr>
        <w:t xml:space="preserve"> hendelsen</w:t>
      </w:r>
      <w:r w:rsidR="003E5621" w:rsidRPr="003E5621">
        <w:rPr>
          <w:rFonts w:ascii="Cambria" w:hAnsi="Cambria"/>
          <w:bCs/>
          <w:sz w:val="28"/>
          <w:szCs w:val="28"/>
        </w:rPr>
        <w:t>. Hanukka-staken</w:t>
      </w:r>
      <w:r w:rsidR="00202FB0" w:rsidRPr="003E5621">
        <w:rPr>
          <w:rFonts w:ascii="Cambria" w:hAnsi="Cambria"/>
          <w:sz w:val="28"/>
          <w:szCs w:val="28"/>
        </w:rPr>
        <w:t xml:space="preserve"> bl</w:t>
      </w:r>
      <w:r w:rsidRPr="003E5621">
        <w:rPr>
          <w:rFonts w:ascii="Cambria" w:hAnsi="Cambria"/>
          <w:sz w:val="28"/>
          <w:szCs w:val="28"/>
        </w:rPr>
        <w:t>ir</w:t>
      </w:r>
      <w:r w:rsidR="00202FB0">
        <w:rPr>
          <w:rFonts w:ascii="Cambria" w:hAnsi="Cambria"/>
          <w:sz w:val="28"/>
          <w:szCs w:val="28"/>
        </w:rPr>
        <w:t xml:space="preserve"> tent av yppersteprestene i tempelet hver morgen.</w:t>
      </w:r>
      <w:r>
        <w:rPr>
          <w:rFonts w:ascii="Cambria" w:hAnsi="Cambria"/>
          <w:sz w:val="28"/>
          <w:szCs w:val="28"/>
        </w:rPr>
        <w:t xml:space="preserve"> </w:t>
      </w:r>
    </w:p>
    <w:p w:rsidR="00EF43FD" w:rsidRDefault="00EF43FD" w:rsidP="00202FB0">
      <w:pPr>
        <w:spacing w:after="200" w:line="276" w:lineRule="auto"/>
        <w:rPr>
          <w:rFonts w:ascii="Cambria" w:hAnsi="Cambria"/>
          <w:sz w:val="28"/>
          <w:szCs w:val="28"/>
        </w:rPr>
      </w:pPr>
    </w:p>
    <w:p w:rsidR="00EF43FD" w:rsidRDefault="00EF43FD" w:rsidP="00202FB0">
      <w:pPr>
        <w:spacing w:after="200" w:line="276" w:lineRule="auto"/>
        <w:rPr>
          <w:rFonts w:ascii="Cambria" w:hAnsi="Cambria"/>
          <w:sz w:val="28"/>
          <w:szCs w:val="28"/>
        </w:rPr>
      </w:pPr>
    </w:p>
    <w:p w:rsidR="00EF43FD" w:rsidRDefault="00EF43FD" w:rsidP="00202FB0">
      <w:pPr>
        <w:spacing w:after="200" w:line="276" w:lineRule="auto"/>
        <w:rPr>
          <w:rFonts w:ascii="Cambria" w:hAnsi="Cambria"/>
          <w:sz w:val="28"/>
          <w:szCs w:val="28"/>
        </w:rPr>
      </w:pPr>
    </w:p>
    <w:p w:rsidR="00EF43FD" w:rsidRDefault="00EF43FD" w:rsidP="00202FB0">
      <w:pPr>
        <w:spacing w:after="200" w:line="276" w:lineRule="auto"/>
        <w:rPr>
          <w:rFonts w:ascii="Cambria" w:hAnsi="Cambria"/>
          <w:sz w:val="28"/>
          <w:szCs w:val="28"/>
        </w:rPr>
      </w:pPr>
    </w:p>
    <w:p w:rsidR="00EF43FD" w:rsidRDefault="00EF43FD" w:rsidP="00202FB0">
      <w:pPr>
        <w:spacing w:after="200" w:line="276" w:lineRule="auto"/>
        <w:rPr>
          <w:rFonts w:ascii="Cambria" w:hAnsi="Cambria"/>
          <w:sz w:val="28"/>
          <w:szCs w:val="28"/>
        </w:rPr>
      </w:pPr>
    </w:p>
    <w:p w:rsidR="00EF43FD" w:rsidRDefault="00EF43FD" w:rsidP="00202FB0">
      <w:pPr>
        <w:spacing w:after="200" w:line="276" w:lineRule="auto"/>
        <w:rPr>
          <w:rFonts w:ascii="Cambria" w:hAnsi="Cambria"/>
          <w:sz w:val="28"/>
          <w:szCs w:val="28"/>
        </w:rPr>
      </w:pPr>
    </w:p>
    <w:p w:rsidR="00EF43FD" w:rsidRDefault="00EF43FD" w:rsidP="00202FB0">
      <w:pPr>
        <w:spacing w:after="200" w:line="276" w:lineRule="auto"/>
        <w:rPr>
          <w:rFonts w:ascii="Cambria" w:hAnsi="Cambria"/>
          <w:sz w:val="28"/>
          <w:szCs w:val="28"/>
        </w:rPr>
      </w:pPr>
    </w:p>
    <w:p w:rsidR="003A4501" w:rsidRDefault="00EF43FD" w:rsidP="00202FB0">
      <w:pPr>
        <w:spacing w:after="200" w:line="276" w:lineRule="auto"/>
        <w:rPr>
          <w:rFonts w:ascii="Cambria" w:hAnsi="Cambria"/>
          <w:sz w:val="28"/>
          <w:szCs w:val="28"/>
        </w:rPr>
      </w:pPr>
      <w:r>
        <w:rPr>
          <w:rFonts w:ascii="Cambria" w:hAnsi="Cambria"/>
          <w:noProof/>
          <w:sz w:val="28"/>
          <w:szCs w:val="28"/>
          <w:lang w:eastAsia="nb-NO" w:bidi="ar-SA"/>
        </w:rPr>
        <w:lastRenderedPageBreak/>
        <w:drawing>
          <wp:anchor distT="0" distB="0" distL="114300" distR="114300" simplePos="0" relativeHeight="251660288" behindDoc="0" locked="0" layoutInCell="1" allowOverlap="1">
            <wp:simplePos x="0" y="0"/>
            <wp:positionH relativeFrom="margin">
              <wp:posOffset>3329305</wp:posOffset>
            </wp:positionH>
            <wp:positionV relativeFrom="margin">
              <wp:posOffset>490855</wp:posOffset>
            </wp:positionV>
            <wp:extent cx="1600200" cy="1600200"/>
            <wp:effectExtent l="19050" t="0" r="0" b="0"/>
            <wp:wrapSquare wrapText="bothSides"/>
            <wp:docPr id="5"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a:stretch>
                      <a:fillRect/>
                    </a:stretch>
                  </pic:blipFill>
                  <pic:spPr bwMode="auto">
                    <a:xfrm>
                      <a:off x="0" y="0"/>
                      <a:ext cx="1600200" cy="1600200"/>
                    </a:xfrm>
                    <a:prstGeom prst="rect">
                      <a:avLst/>
                    </a:prstGeom>
                    <a:noFill/>
                    <a:ln w="9525">
                      <a:noFill/>
                      <a:miter lim="800000"/>
                      <a:headEnd/>
                      <a:tailEnd/>
                    </a:ln>
                  </pic:spPr>
                </pic:pic>
              </a:graphicData>
            </a:graphic>
          </wp:anchor>
        </w:drawing>
      </w:r>
      <w:r w:rsidR="00AF59E9">
        <w:rPr>
          <w:rFonts w:ascii="Cambria" w:hAnsi="Cambria"/>
          <w:noProof/>
          <w:sz w:val="28"/>
          <w:szCs w:val="28"/>
          <w:lang w:eastAsia="nb-NO" w:bidi="ar-SA"/>
        </w:rPr>
        <w:drawing>
          <wp:anchor distT="0" distB="0" distL="0" distR="0" simplePos="0" relativeHeight="251659264" behindDoc="0" locked="0" layoutInCell="1" allowOverlap="1">
            <wp:simplePos x="0" y="0"/>
            <wp:positionH relativeFrom="column">
              <wp:posOffset>1433830</wp:posOffset>
            </wp:positionH>
            <wp:positionV relativeFrom="paragraph">
              <wp:posOffset>447675</wp:posOffset>
            </wp:positionV>
            <wp:extent cx="1543050" cy="1552575"/>
            <wp:effectExtent l="19050" t="0" r="0" b="0"/>
            <wp:wrapTopAndBottom/>
            <wp:docPr id="3"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srcRect/>
                    <a:stretch>
                      <a:fillRect/>
                    </a:stretch>
                  </pic:blipFill>
                  <pic:spPr bwMode="auto">
                    <a:xfrm>
                      <a:off x="0" y="0"/>
                      <a:ext cx="1543050" cy="1552575"/>
                    </a:xfrm>
                    <a:prstGeom prst="rect">
                      <a:avLst/>
                    </a:prstGeom>
                    <a:solidFill>
                      <a:srgbClr val="FFFFFF"/>
                    </a:solidFill>
                    <a:ln w="9525">
                      <a:noFill/>
                      <a:miter lim="800000"/>
                      <a:headEnd/>
                      <a:tailEnd/>
                    </a:ln>
                  </pic:spPr>
                </pic:pic>
              </a:graphicData>
            </a:graphic>
          </wp:anchor>
        </w:drawing>
      </w:r>
      <w:r w:rsidR="003E5621">
        <w:rPr>
          <w:rFonts w:ascii="Cambria" w:hAnsi="Cambria"/>
          <w:noProof/>
          <w:sz w:val="28"/>
          <w:szCs w:val="28"/>
          <w:lang w:eastAsia="nb-NO" w:bidi="ar-SA"/>
        </w:rPr>
        <w:drawing>
          <wp:anchor distT="0" distB="0" distL="0" distR="0" simplePos="0" relativeHeight="251658240" behindDoc="0" locked="0" layoutInCell="1" allowOverlap="1">
            <wp:simplePos x="0" y="0"/>
            <wp:positionH relativeFrom="column">
              <wp:posOffset>-80645</wp:posOffset>
            </wp:positionH>
            <wp:positionV relativeFrom="paragraph">
              <wp:posOffset>447675</wp:posOffset>
            </wp:positionV>
            <wp:extent cx="1458595" cy="1476375"/>
            <wp:effectExtent l="19050" t="0" r="8255" b="0"/>
            <wp:wrapTopAndBottom/>
            <wp:docPr id="2"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1458595" cy="1476375"/>
                    </a:xfrm>
                    <a:prstGeom prst="rect">
                      <a:avLst/>
                    </a:prstGeom>
                    <a:solidFill>
                      <a:srgbClr val="FFFFFF"/>
                    </a:solidFill>
                    <a:ln w="9525">
                      <a:noFill/>
                      <a:miter lim="800000"/>
                      <a:headEnd/>
                      <a:tailEnd/>
                    </a:ln>
                  </pic:spPr>
                </pic:pic>
              </a:graphicData>
            </a:graphic>
          </wp:anchor>
        </w:drawing>
      </w:r>
    </w:p>
    <w:p w:rsidR="00325DE1" w:rsidRDefault="00325DE1"/>
    <w:p w:rsidR="00AF59E9" w:rsidRDefault="00AF59E9"/>
    <w:p w:rsidR="00AF59E9" w:rsidRDefault="00AF59E9"/>
    <w:p w:rsidR="00AF59E9" w:rsidRDefault="00AF59E9"/>
    <w:p w:rsidR="00AF59E9" w:rsidRDefault="00AF59E9"/>
    <w:p w:rsidR="00AF59E9" w:rsidRDefault="00AF59E9"/>
    <w:p w:rsidR="00AF59E9" w:rsidRDefault="00AF59E9"/>
    <w:p w:rsidR="00AF59E9" w:rsidRDefault="00AF59E9"/>
    <w:p w:rsidR="00AF59E9" w:rsidRDefault="00EF43FD">
      <w:r>
        <w:rPr>
          <w:noProof/>
          <w:lang w:eastAsia="nb-NO" w:bidi="ar-SA"/>
        </w:rPr>
        <w:drawing>
          <wp:anchor distT="0" distB="0" distL="114300" distR="114300" simplePos="0" relativeHeight="251661312" behindDoc="0" locked="0" layoutInCell="1" allowOverlap="1">
            <wp:simplePos x="0" y="0"/>
            <wp:positionH relativeFrom="margin">
              <wp:posOffset>33655</wp:posOffset>
            </wp:positionH>
            <wp:positionV relativeFrom="margin">
              <wp:posOffset>2091055</wp:posOffset>
            </wp:positionV>
            <wp:extent cx="1581150" cy="1152525"/>
            <wp:effectExtent l="19050" t="0" r="0" b="0"/>
            <wp:wrapSquare wrapText="bothSides"/>
            <wp:docPr id="12"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1581150" cy="1152525"/>
                    </a:xfrm>
                    <a:prstGeom prst="rect">
                      <a:avLst/>
                    </a:prstGeom>
                    <a:noFill/>
                    <a:ln w="9525">
                      <a:noFill/>
                      <a:miter lim="800000"/>
                      <a:headEnd/>
                      <a:tailEnd/>
                    </a:ln>
                  </pic:spPr>
                </pic:pic>
              </a:graphicData>
            </a:graphic>
          </wp:anchor>
        </w:drawing>
      </w:r>
    </w:p>
    <w:p w:rsidR="00AF59E9" w:rsidRDefault="00AF59E9"/>
    <w:p w:rsidR="00AF59E9" w:rsidRDefault="00AF59E9"/>
    <w:p w:rsidR="00AF59E9" w:rsidRDefault="00AF59E9"/>
    <w:p w:rsidR="00AF59E9" w:rsidRDefault="00AF59E9"/>
    <w:p w:rsidR="00AF59E9" w:rsidRDefault="00AF59E9"/>
    <w:p w:rsidR="00AF59E9" w:rsidRDefault="00AF59E9"/>
    <w:p w:rsidR="00EF43FD" w:rsidRDefault="00EF43FD"/>
    <w:p w:rsidR="00AF59E9" w:rsidRDefault="00AF59E9">
      <w:r>
        <w:t>Bilder:</w:t>
      </w:r>
    </w:p>
    <w:p w:rsidR="00AF59E9" w:rsidRDefault="00FE5582">
      <w:hyperlink r:id="rId9" w:history="1">
        <w:r w:rsidR="00AF59E9" w:rsidRPr="00EA5109">
          <w:rPr>
            <w:rStyle w:val="Hyperkobling"/>
          </w:rPr>
          <w:t>http://tammybruce.com/wp-content/uploads/2009/12/hanukkah.jpg</w:t>
        </w:r>
      </w:hyperlink>
    </w:p>
    <w:p w:rsidR="00AF59E9" w:rsidRDefault="00FE5582">
      <w:hyperlink r:id="rId10" w:history="1">
        <w:r w:rsidR="00EF43FD" w:rsidRPr="00EA5109">
          <w:rPr>
            <w:rStyle w:val="Hyperkobling"/>
          </w:rPr>
          <w:t>http://upload.wikimedia.org/wikipedia/commons/thumb/d/d4/Flag_of_Israel.svg/220px-Flag_of_Israel.svg.png</w:t>
        </w:r>
      </w:hyperlink>
    </w:p>
    <w:p w:rsidR="00F206D9" w:rsidRDefault="00FE5582" w:rsidP="00F206D9">
      <w:hyperlink r:id="rId11" w:history="1">
        <w:r w:rsidR="00F206D9">
          <w:rPr>
            <w:rStyle w:val="Hyperkobling"/>
            <w:rFonts w:ascii="Cambria" w:hAnsi="Cambria"/>
          </w:rPr>
          <w:t>http://104sidselvim.norsknettskole.no/the_tablets_of_the_law.jpg</w:t>
        </w:r>
      </w:hyperlink>
    </w:p>
    <w:p w:rsidR="00F206D9" w:rsidRDefault="00FE5582" w:rsidP="00F206D9">
      <w:pPr>
        <w:rPr>
          <w:rFonts w:ascii="Cambria" w:hAnsi="Cambria"/>
          <w:sz w:val="20"/>
          <w:szCs w:val="20"/>
        </w:rPr>
      </w:pPr>
      <w:hyperlink r:id="rId12" w:history="1">
        <w:r w:rsidR="00F206D9">
          <w:rPr>
            <w:rStyle w:val="Hyperkobling"/>
            <w:rFonts w:ascii="Cambria" w:hAnsi="Cambria"/>
          </w:rPr>
          <w:t>http://104sidselvim.norsknettskole.no/stjerne_israel_a.gif</w:t>
        </w:r>
      </w:hyperlink>
    </w:p>
    <w:p w:rsidR="00F206D9" w:rsidRPr="00F206D9" w:rsidRDefault="00F206D9"/>
    <w:p w:rsidR="00EF43FD" w:rsidRDefault="00EF43FD"/>
    <w:p w:rsidR="00EF43FD" w:rsidRDefault="00EF43FD">
      <w:r>
        <w:t>Linker:</w:t>
      </w:r>
    </w:p>
    <w:p w:rsidR="00EF43FD" w:rsidRDefault="00FE5582">
      <w:hyperlink r:id="rId13" w:history="1">
        <w:r w:rsidR="00EF43FD" w:rsidRPr="00EA5109">
          <w:rPr>
            <w:rStyle w:val="Hyperkobling"/>
          </w:rPr>
          <w:t>http://no.wikipedia.org/wiki/De_ti_bud</w:t>
        </w:r>
      </w:hyperlink>
    </w:p>
    <w:p w:rsidR="00EF43FD" w:rsidRDefault="00FE5582">
      <w:hyperlink r:id="rId14" w:history="1">
        <w:r w:rsidR="00F206D9" w:rsidRPr="00EA5109">
          <w:rPr>
            <w:rStyle w:val="Hyperkobling"/>
          </w:rPr>
          <w:t>http://no.wikipedia.org/wiki/Hanukka</w:t>
        </w:r>
      </w:hyperlink>
    </w:p>
    <w:p w:rsidR="00F206D9" w:rsidRDefault="00F206D9" w:rsidP="00F206D9">
      <w:pPr>
        <w:rPr>
          <w:rFonts w:ascii="Cambria" w:hAnsi="Cambria"/>
          <w:sz w:val="20"/>
          <w:szCs w:val="20"/>
        </w:rPr>
      </w:pPr>
      <w:r>
        <w:rPr>
          <w:rFonts w:ascii="Cambria" w:hAnsi="Cambria"/>
          <w:sz w:val="20"/>
          <w:szCs w:val="20"/>
        </w:rPr>
        <w:t>http://no.wikipedia.org/wiki/Menorah</w:t>
      </w:r>
    </w:p>
    <w:p w:rsidR="00F206D9" w:rsidRDefault="00F206D9" w:rsidP="00F206D9">
      <w:pPr>
        <w:rPr>
          <w:rFonts w:ascii="Cambria" w:hAnsi="Cambria"/>
          <w:sz w:val="20"/>
          <w:szCs w:val="20"/>
        </w:rPr>
      </w:pPr>
      <w:r>
        <w:rPr>
          <w:rFonts w:ascii="Cambria" w:hAnsi="Cambria"/>
          <w:sz w:val="20"/>
          <w:szCs w:val="20"/>
        </w:rPr>
        <w:t xml:space="preserve">Under Samme Himmel </w:t>
      </w:r>
      <w:r w:rsidR="003321ED">
        <w:rPr>
          <w:rFonts w:ascii="Cambria" w:hAnsi="Cambria"/>
          <w:sz w:val="20"/>
          <w:szCs w:val="20"/>
        </w:rPr>
        <w:t xml:space="preserve">2 </w:t>
      </w:r>
      <w:r>
        <w:rPr>
          <w:rFonts w:ascii="Cambria" w:hAnsi="Cambria"/>
          <w:sz w:val="20"/>
          <w:szCs w:val="20"/>
        </w:rPr>
        <w:t>– J.W. Cappelens Forlag AS, Oslo 2007</w:t>
      </w: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Default="003321ED" w:rsidP="00F206D9">
      <w:pPr>
        <w:rPr>
          <w:rFonts w:ascii="Cambria" w:hAnsi="Cambria"/>
          <w:sz w:val="20"/>
          <w:szCs w:val="20"/>
        </w:rPr>
      </w:pPr>
    </w:p>
    <w:p w:rsidR="003321ED" w:rsidRPr="003321ED" w:rsidRDefault="003321ED" w:rsidP="003321ED">
      <w:pPr>
        <w:spacing w:after="200" w:line="276" w:lineRule="auto"/>
        <w:rPr>
          <w:rFonts w:asciiTheme="minorHAnsi" w:eastAsia="Cambria" w:hAnsiTheme="minorHAnsi" w:cstheme="minorHAnsi"/>
          <w:sz w:val="52"/>
          <w:szCs w:val="52"/>
        </w:rPr>
      </w:pPr>
      <w:r w:rsidRPr="003321ED">
        <w:rPr>
          <w:rFonts w:asciiTheme="minorHAnsi" w:eastAsia="Cambria" w:hAnsiTheme="minorHAnsi" w:cstheme="minorHAnsi"/>
          <w:sz w:val="52"/>
          <w:szCs w:val="52"/>
        </w:rPr>
        <w:lastRenderedPageBreak/>
        <w:t>Jødisk arkitektur, musikk og hellige steder</w:t>
      </w:r>
    </w:p>
    <w:p w:rsidR="003321ED" w:rsidRPr="003321ED" w:rsidRDefault="003321ED" w:rsidP="00F206D9">
      <w:pPr>
        <w:rPr>
          <w:rFonts w:ascii="Cambria" w:hAnsi="Cambria"/>
          <w:sz w:val="20"/>
          <w:szCs w:val="20"/>
        </w:rPr>
      </w:pPr>
    </w:p>
    <w:p w:rsidR="003321ED" w:rsidRDefault="003321ED" w:rsidP="003321ED">
      <w:pPr>
        <w:spacing w:after="200" w:line="276" w:lineRule="auto"/>
        <w:rPr>
          <w:rFonts w:ascii="Cambria" w:eastAsia="Cambria" w:hAnsi="Cambria" w:cs="Cambria"/>
          <w:b/>
          <w:bCs/>
          <w:sz w:val="28"/>
          <w:szCs w:val="28"/>
          <w:u w:val="single"/>
        </w:rPr>
      </w:pPr>
      <w:r>
        <w:rPr>
          <w:rFonts w:ascii="Cambria" w:eastAsia="Cambria" w:hAnsi="Cambria" w:cs="Cambria"/>
          <w:b/>
          <w:bCs/>
          <w:sz w:val="28"/>
          <w:szCs w:val="28"/>
          <w:u w:val="single"/>
        </w:rPr>
        <w:t>Arkitektur</w:t>
      </w:r>
    </w:p>
    <w:p w:rsidR="003321ED" w:rsidRDefault="003321ED" w:rsidP="003321ED">
      <w:pPr>
        <w:spacing w:after="200"/>
        <w:rPr>
          <w:rFonts w:ascii="Cambria" w:eastAsia="Cambria" w:hAnsi="Cambria" w:cs="Cambria"/>
          <w:sz w:val="28"/>
          <w:szCs w:val="28"/>
        </w:rPr>
      </w:pPr>
      <w:r>
        <w:rPr>
          <w:rFonts w:ascii="Cambria" w:eastAsia="Cambria" w:hAnsi="Cambria" w:cs="Cambria"/>
          <w:sz w:val="28"/>
          <w:szCs w:val="28"/>
        </w:rPr>
        <w:t xml:space="preserve">Jøder tillater ikke avbilding av Gud. Siden Gud verken er mann eller kvinne, er det mystikk rundt utseende til Gud. Det er mer vanlig med kunst på veggene enn uvanlig i de fleste jødiske hjem. På grunn av bildeforbudet stammer det meste av jødisk kunst fra skriftene. </w:t>
      </w:r>
      <w:r w:rsidRPr="003321ED">
        <w:rPr>
          <w:rFonts w:ascii="Cambria" w:eastAsia="Cambria" w:hAnsi="Cambria" w:cs="Cambria"/>
          <w:sz w:val="28"/>
          <w:szCs w:val="28"/>
        </w:rPr>
        <w:t>Synagogen</w:t>
      </w:r>
      <w:r>
        <w:rPr>
          <w:rFonts w:ascii="Cambria" w:eastAsia="Cambria" w:hAnsi="Cambria" w:cs="Cambria"/>
          <w:sz w:val="28"/>
          <w:szCs w:val="28"/>
        </w:rPr>
        <w:t xml:space="preserve"> er forsamlingshuset til jødene </w:t>
      </w:r>
      <w:r w:rsidR="00CF00A4">
        <w:rPr>
          <w:rFonts w:ascii="Cambria" w:eastAsia="Cambria" w:hAnsi="Cambria" w:cs="Cambria"/>
          <w:sz w:val="28"/>
          <w:szCs w:val="28"/>
        </w:rPr>
        <w:t>og er</w:t>
      </w:r>
      <w:r>
        <w:rPr>
          <w:rFonts w:ascii="Cambria" w:eastAsia="Cambria" w:hAnsi="Cambria" w:cs="Cambria"/>
          <w:sz w:val="28"/>
          <w:szCs w:val="28"/>
        </w:rPr>
        <w:t xml:space="preserve"> dypt utsmykket med jødiske symboler og kunst.</w:t>
      </w:r>
      <w:r w:rsidR="00CF00A4">
        <w:rPr>
          <w:rFonts w:ascii="Cambria" w:eastAsia="Cambria" w:hAnsi="Cambria" w:cs="Cambria"/>
          <w:sz w:val="28"/>
          <w:szCs w:val="28"/>
        </w:rPr>
        <w:t xml:space="preserve"> I de fleste synagoger rundt om i verden er preget av den lokale </w:t>
      </w:r>
      <w:r w:rsidR="00CF00A4" w:rsidRPr="00CF00A4">
        <w:rPr>
          <w:rFonts w:ascii="Cambria" w:eastAsia="Cambria" w:hAnsi="Cambria" w:cs="Cambria"/>
          <w:sz w:val="28"/>
          <w:szCs w:val="28"/>
        </w:rPr>
        <w:t>arkitekturen</w:t>
      </w:r>
      <w:r w:rsidR="00CF00A4">
        <w:rPr>
          <w:rFonts w:ascii="Cambria" w:eastAsia="Cambria" w:hAnsi="Cambria" w:cs="Cambria"/>
          <w:sz w:val="28"/>
          <w:szCs w:val="28"/>
        </w:rPr>
        <w:t xml:space="preserve">, så det er veldig forskjellig hvordan jødiske kunsten er fra synagoge til synagoge. I synagogen oppbevares Toratullene i Toraskapet (Thorarollen – som vist på bildet). Toraskapet står alltid mot veggen og vendt mot Jerusalem. </w:t>
      </w:r>
    </w:p>
    <w:p w:rsidR="003321ED" w:rsidRPr="003321ED" w:rsidRDefault="003321ED" w:rsidP="003321ED">
      <w:pPr>
        <w:spacing w:after="200"/>
        <w:rPr>
          <w:rFonts w:ascii="Cambria" w:eastAsia="Cambria" w:hAnsi="Cambria" w:cs="Cambria"/>
          <w:sz w:val="28"/>
          <w:szCs w:val="28"/>
        </w:rPr>
      </w:pPr>
      <w:r>
        <w:rPr>
          <w:rFonts w:ascii="Cambria" w:eastAsia="Cambria" w:hAnsi="Cambria" w:cs="Cambria"/>
          <w:noProof/>
          <w:sz w:val="28"/>
          <w:szCs w:val="28"/>
          <w:lang w:eastAsia="nb-NO" w:bidi="ar-SA"/>
        </w:rPr>
        <w:drawing>
          <wp:inline distT="0" distB="0" distL="0" distR="0">
            <wp:extent cx="5760720" cy="3794874"/>
            <wp:effectExtent l="19050" t="0" r="0" b="0"/>
            <wp:docPr id="13" name="Bild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srcRect/>
                    <a:stretch>
                      <a:fillRect/>
                    </a:stretch>
                  </pic:blipFill>
                  <pic:spPr bwMode="auto">
                    <a:xfrm>
                      <a:off x="0" y="0"/>
                      <a:ext cx="5760720" cy="3794874"/>
                    </a:xfrm>
                    <a:prstGeom prst="rect">
                      <a:avLst/>
                    </a:prstGeom>
                    <a:noFill/>
                    <a:ln w="9525">
                      <a:noFill/>
                      <a:miter lim="800000"/>
                      <a:headEnd/>
                      <a:tailEnd/>
                    </a:ln>
                  </pic:spPr>
                </pic:pic>
              </a:graphicData>
            </a:graphic>
          </wp:inline>
        </w:drawing>
      </w:r>
    </w:p>
    <w:p w:rsidR="003321ED" w:rsidRDefault="003321ED" w:rsidP="003321ED">
      <w:pPr>
        <w:spacing w:after="200"/>
        <w:rPr>
          <w:rFonts w:ascii="Cambria" w:eastAsia="Cambria" w:hAnsi="Cambria" w:cs="Cambria"/>
          <w:b/>
          <w:bCs/>
          <w:sz w:val="28"/>
          <w:szCs w:val="28"/>
          <w:u w:val="single"/>
        </w:rPr>
      </w:pPr>
      <w:r>
        <w:rPr>
          <w:rFonts w:ascii="Cambria" w:eastAsia="Cambria" w:hAnsi="Cambria" w:cs="Cambria"/>
          <w:b/>
          <w:bCs/>
          <w:sz w:val="28"/>
          <w:szCs w:val="28"/>
          <w:u w:val="single"/>
        </w:rPr>
        <w:t>Musikk</w:t>
      </w:r>
    </w:p>
    <w:p w:rsidR="003321ED" w:rsidRDefault="003321ED" w:rsidP="003321ED">
      <w:pPr>
        <w:spacing w:after="200" w:line="276" w:lineRule="auto"/>
        <w:rPr>
          <w:rFonts w:ascii="Cambria" w:eastAsia="Cambria" w:hAnsi="Cambria" w:cs="Cambria"/>
          <w:sz w:val="28"/>
          <w:szCs w:val="28"/>
        </w:rPr>
      </w:pPr>
      <w:r>
        <w:rPr>
          <w:rFonts w:ascii="Cambria" w:eastAsia="Cambria" w:hAnsi="Cambria" w:cs="Cambria"/>
          <w:sz w:val="28"/>
          <w:szCs w:val="28"/>
        </w:rPr>
        <w:t xml:space="preserve">Det gamle Israels religiøse musikk var knyttet til </w:t>
      </w:r>
      <w:r w:rsidR="0024597C">
        <w:rPr>
          <w:rFonts w:ascii="Cambria" w:eastAsia="Cambria" w:hAnsi="Cambria" w:cs="Cambria"/>
          <w:sz w:val="28"/>
          <w:szCs w:val="28"/>
        </w:rPr>
        <w:t>synagoger</w:t>
      </w:r>
      <w:r>
        <w:rPr>
          <w:rFonts w:ascii="Cambria" w:eastAsia="Cambria" w:hAnsi="Cambria" w:cs="Cambria"/>
          <w:sz w:val="28"/>
          <w:szCs w:val="28"/>
        </w:rPr>
        <w:t xml:space="preserve">. Det spilles blåse-, stryke- og rytmeinstrumenter. </w:t>
      </w:r>
    </w:p>
    <w:p w:rsidR="00CF00A4" w:rsidRDefault="00CF00A4" w:rsidP="003321ED">
      <w:pPr>
        <w:spacing w:after="200" w:line="276" w:lineRule="auto"/>
        <w:rPr>
          <w:rFonts w:ascii="Cambria" w:eastAsia="Cambria" w:hAnsi="Cambria" w:cs="Cambria"/>
          <w:b/>
          <w:bCs/>
          <w:sz w:val="28"/>
          <w:szCs w:val="28"/>
          <w:u w:val="single"/>
        </w:rPr>
      </w:pPr>
    </w:p>
    <w:p w:rsidR="0024597C" w:rsidRDefault="0024597C" w:rsidP="003321ED">
      <w:pPr>
        <w:spacing w:after="200" w:line="276" w:lineRule="auto"/>
        <w:rPr>
          <w:rFonts w:ascii="Cambria" w:eastAsia="Cambria" w:hAnsi="Cambria" w:cs="Cambria"/>
          <w:b/>
          <w:bCs/>
          <w:sz w:val="28"/>
          <w:szCs w:val="28"/>
          <w:u w:val="single"/>
        </w:rPr>
      </w:pPr>
    </w:p>
    <w:p w:rsidR="003321ED" w:rsidRDefault="003321ED" w:rsidP="003321ED">
      <w:pPr>
        <w:spacing w:after="200" w:line="276" w:lineRule="auto"/>
        <w:rPr>
          <w:rFonts w:ascii="Cambria" w:eastAsia="Cambria" w:hAnsi="Cambria" w:cs="Cambria"/>
          <w:b/>
          <w:bCs/>
          <w:sz w:val="28"/>
          <w:szCs w:val="28"/>
          <w:u w:val="single"/>
        </w:rPr>
      </w:pPr>
      <w:r>
        <w:rPr>
          <w:rFonts w:ascii="Cambria" w:eastAsia="Cambria" w:hAnsi="Cambria" w:cs="Cambria"/>
          <w:b/>
          <w:bCs/>
          <w:sz w:val="28"/>
          <w:szCs w:val="28"/>
          <w:u w:val="single"/>
        </w:rPr>
        <w:lastRenderedPageBreak/>
        <w:t>Hellige steder</w:t>
      </w:r>
    </w:p>
    <w:p w:rsidR="008252C6" w:rsidRPr="00EE6C71" w:rsidRDefault="008032FE" w:rsidP="008252C6">
      <w:pPr>
        <w:spacing w:after="200" w:line="276" w:lineRule="auto"/>
        <w:rPr>
          <w:rFonts w:ascii="Times New Roman" w:eastAsia="Cambria" w:hAnsi="Times New Roman" w:cs="Times New Roman"/>
          <w:sz w:val="28"/>
          <w:szCs w:val="28"/>
        </w:rPr>
      </w:pPr>
      <w:r w:rsidRPr="00EE6C71">
        <w:rPr>
          <w:rFonts w:ascii="Times New Roman" w:eastAsia="Cambria" w:hAnsi="Times New Roman" w:cs="Times New Roman"/>
          <w:sz w:val="28"/>
          <w:szCs w:val="28"/>
        </w:rPr>
        <w:t xml:space="preserve">Israel er et hellig sted for jødene. I Toraen står det at Gud lovet Abraham og hans etterfølgere Israel. </w:t>
      </w:r>
      <w:r w:rsidR="008252C6" w:rsidRPr="00EE6C71">
        <w:rPr>
          <w:rFonts w:ascii="Times New Roman" w:eastAsia="Cambria" w:hAnsi="Times New Roman" w:cs="Times New Roman"/>
          <w:sz w:val="28"/>
          <w:szCs w:val="28"/>
        </w:rPr>
        <w:t xml:space="preserve">En </w:t>
      </w:r>
      <w:r w:rsidRPr="00EE6C71">
        <w:rPr>
          <w:rFonts w:ascii="Times New Roman" w:eastAsia="Cambria" w:hAnsi="Times New Roman" w:cs="Times New Roman"/>
          <w:sz w:val="28"/>
          <w:szCs w:val="28"/>
        </w:rPr>
        <w:t>av de viktigste plas</w:t>
      </w:r>
      <w:r w:rsidR="008252C6" w:rsidRPr="00EE6C71">
        <w:rPr>
          <w:rFonts w:ascii="Times New Roman" w:eastAsia="Cambria" w:hAnsi="Times New Roman" w:cs="Times New Roman"/>
          <w:sz w:val="28"/>
          <w:szCs w:val="28"/>
        </w:rPr>
        <w:t>sene for pilegrimsreiser for jøder i dag er</w:t>
      </w:r>
      <w:r w:rsidRPr="00EE6C71">
        <w:rPr>
          <w:rFonts w:ascii="Times New Roman" w:eastAsia="Cambria" w:hAnsi="Times New Roman" w:cs="Times New Roman"/>
          <w:sz w:val="28"/>
          <w:szCs w:val="28"/>
        </w:rPr>
        <w:t xml:space="preserve"> </w:t>
      </w:r>
      <w:r w:rsidR="008252C6" w:rsidRPr="00EE6C71">
        <w:rPr>
          <w:rFonts w:ascii="Times New Roman" w:eastAsia="Cambria" w:hAnsi="Times New Roman" w:cs="Times New Roman"/>
          <w:sz w:val="28"/>
          <w:szCs w:val="28"/>
        </w:rPr>
        <w:t>Jerusalem</w:t>
      </w:r>
      <w:r w:rsidRPr="00EE6C71">
        <w:rPr>
          <w:rFonts w:ascii="Times New Roman" w:eastAsia="Cambria" w:hAnsi="Times New Roman" w:cs="Times New Roman"/>
          <w:sz w:val="28"/>
          <w:szCs w:val="28"/>
        </w:rPr>
        <w:t>. Kong David gjorde byen om til hovedstad og ikke før om litt seinere ble det første tempelet bygget. Tempelet ble så det hellige stedet for jødene.</w:t>
      </w:r>
      <w:r w:rsidR="008252C6" w:rsidRPr="00EE6C71">
        <w:rPr>
          <w:rFonts w:ascii="Times New Roman" w:eastAsia="Cambria" w:hAnsi="Times New Roman" w:cs="Times New Roman"/>
          <w:sz w:val="28"/>
          <w:szCs w:val="28"/>
        </w:rPr>
        <w:t xml:space="preserve"> Seinere ble tempelet ødelagt og eneste som står igjen er en mur som har fått navnet Vestmuren, som er det viktigste pilegrimsmålet for jøder som besøker Jerusalem i dag. I </w:t>
      </w:r>
      <w:r w:rsidR="0025770C" w:rsidRPr="00EE6C71">
        <w:rPr>
          <w:rFonts w:ascii="Times New Roman" w:eastAsia="Cambria" w:hAnsi="Times New Roman" w:cs="Times New Roman"/>
          <w:sz w:val="28"/>
          <w:szCs w:val="28"/>
        </w:rPr>
        <w:t>Jerusalem</w:t>
      </w:r>
      <w:r w:rsidR="008252C6" w:rsidRPr="00EE6C71">
        <w:rPr>
          <w:rFonts w:ascii="Times New Roman" w:eastAsia="Cambria" w:hAnsi="Times New Roman" w:cs="Times New Roman"/>
          <w:sz w:val="28"/>
          <w:szCs w:val="28"/>
        </w:rPr>
        <w:t xml:space="preserve"> ligger det flere helligesteder for jøder, for å nevne Tempelhøyden og </w:t>
      </w:r>
      <w:r w:rsidR="00874C8F" w:rsidRPr="00EE6C71">
        <w:rPr>
          <w:rFonts w:ascii="Times New Roman" w:eastAsia="Cambria" w:hAnsi="Times New Roman" w:cs="Times New Roman"/>
          <w:sz w:val="28"/>
          <w:szCs w:val="28"/>
        </w:rPr>
        <w:t>fjellet Sion.</w:t>
      </w:r>
    </w:p>
    <w:p w:rsidR="003321ED" w:rsidRDefault="008252C6">
      <w:pPr>
        <w:rPr>
          <w:rFonts w:ascii="Cambria" w:eastAsia="Cambria" w:hAnsi="Cambria" w:cs="Cambria"/>
          <w:sz w:val="26"/>
          <w:szCs w:val="26"/>
          <w:u w:val="single"/>
        </w:rPr>
      </w:pPr>
      <w:r>
        <w:rPr>
          <w:rFonts w:ascii="Cambria" w:eastAsia="Cambria" w:hAnsi="Cambria" w:cs="Cambria"/>
          <w:noProof/>
          <w:sz w:val="26"/>
          <w:szCs w:val="26"/>
          <w:u w:val="single"/>
          <w:lang w:eastAsia="nb-NO" w:bidi="ar-SA"/>
        </w:rPr>
        <w:drawing>
          <wp:inline distT="0" distB="0" distL="0" distR="0">
            <wp:extent cx="5972175" cy="2636044"/>
            <wp:effectExtent l="19050" t="0" r="9525" b="0"/>
            <wp:docPr id="14" name="Bild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srcRect/>
                    <a:stretch>
                      <a:fillRect/>
                    </a:stretch>
                  </pic:blipFill>
                  <pic:spPr bwMode="auto">
                    <a:xfrm>
                      <a:off x="0" y="0"/>
                      <a:ext cx="5972175" cy="2636044"/>
                    </a:xfrm>
                    <a:prstGeom prst="rect">
                      <a:avLst/>
                    </a:prstGeom>
                    <a:noFill/>
                    <a:ln w="9525">
                      <a:noFill/>
                      <a:miter lim="800000"/>
                      <a:headEnd/>
                      <a:tailEnd/>
                    </a:ln>
                  </pic:spPr>
                </pic:pic>
              </a:graphicData>
            </a:graphic>
          </wp:inline>
        </w:drawing>
      </w:r>
    </w:p>
    <w:p w:rsidR="003321ED" w:rsidRDefault="003321ED">
      <w:pPr>
        <w:rPr>
          <w:rFonts w:ascii="Cambria" w:eastAsia="Cambria" w:hAnsi="Cambria" w:cs="Cambria"/>
          <w:sz w:val="26"/>
          <w:szCs w:val="26"/>
          <w:u w:val="single"/>
        </w:rPr>
      </w:pPr>
    </w:p>
    <w:p w:rsidR="003321ED" w:rsidRPr="008252C6" w:rsidRDefault="008252C6">
      <w:pPr>
        <w:rPr>
          <w:rFonts w:ascii="Cambria" w:eastAsia="Cambria" w:hAnsi="Cambria" w:cs="Cambria"/>
          <w:b/>
          <w:sz w:val="26"/>
          <w:szCs w:val="26"/>
        </w:rPr>
      </w:pPr>
      <w:r w:rsidRPr="008252C6">
        <w:rPr>
          <w:rFonts w:ascii="Cambria" w:eastAsia="Cambria" w:hAnsi="Cambria" w:cs="Cambria"/>
          <w:b/>
          <w:sz w:val="26"/>
          <w:szCs w:val="26"/>
        </w:rPr>
        <w:t>Vestmuren</w:t>
      </w:r>
    </w:p>
    <w:p w:rsidR="003321ED" w:rsidRDefault="003321ED">
      <w:pPr>
        <w:rPr>
          <w:rFonts w:ascii="Cambria" w:eastAsia="Cambria" w:hAnsi="Cambria" w:cs="Cambria"/>
          <w:sz w:val="26"/>
          <w:szCs w:val="26"/>
          <w:u w:val="single"/>
        </w:rPr>
      </w:pPr>
    </w:p>
    <w:p w:rsidR="003321ED" w:rsidRDefault="003321ED">
      <w:pPr>
        <w:rPr>
          <w:rFonts w:ascii="Cambria" w:eastAsia="Cambria" w:hAnsi="Cambria" w:cs="Cambria"/>
          <w:sz w:val="26"/>
          <w:szCs w:val="26"/>
          <w:u w:val="single"/>
        </w:rPr>
      </w:pPr>
    </w:p>
    <w:p w:rsidR="003321ED" w:rsidRDefault="003321ED">
      <w:pPr>
        <w:rPr>
          <w:rFonts w:ascii="Cambria" w:eastAsia="Cambria" w:hAnsi="Cambria" w:cs="Cambria"/>
          <w:sz w:val="26"/>
          <w:szCs w:val="26"/>
          <w:u w:val="single"/>
        </w:rPr>
      </w:pPr>
    </w:p>
    <w:p w:rsidR="003321ED" w:rsidRDefault="003321ED">
      <w:pPr>
        <w:rPr>
          <w:rFonts w:ascii="Cambria" w:eastAsia="Cambria" w:hAnsi="Cambria" w:cs="Cambria"/>
          <w:sz w:val="26"/>
          <w:szCs w:val="26"/>
          <w:u w:val="single"/>
        </w:rPr>
      </w:pPr>
    </w:p>
    <w:p w:rsidR="003321ED" w:rsidRDefault="003321ED">
      <w:pPr>
        <w:rPr>
          <w:rFonts w:ascii="Cambria" w:eastAsia="Cambria" w:hAnsi="Cambria" w:cs="Cambria"/>
          <w:sz w:val="26"/>
          <w:szCs w:val="26"/>
          <w:u w:val="single"/>
        </w:rPr>
      </w:pPr>
    </w:p>
    <w:p w:rsidR="003321ED" w:rsidRDefault="003321ED" w:rsidP="003321ED">
      <w:pPr>
        <w:spacing w:after="200" w:line="276" w:lineRule="auto"/>
        <w:rPr>
          <w:rFonts w:ascii="Cambria" w:eastAsia="Cambria" w:hAnsi="Cambria" w:cs="Cambria"/>
          <w:sz w:val="26"/>
          <w:szCs w:val="26"/>
          <w:u w:val="single"/>
        </w:rPr>
      </w:pPr>
      <w:r>
        <w:rPr>
          <w:rFonts w:ascii="Cambria" w:eastAsia="Cambria" w:hAnsi="Cambria" w:cs="Cambria"/>
          <w:sz w:val="26"/>
          <w:szCs w:val="26"/>
          <w:u w:val="single"/>
        </w:rPr>
        <w:t>Kilder</w:t>
      </w:r>
    </w:p>
    <w:p w:rsidR="003321ED" w:rsidRPr="0025770C" w:rsidRDefault="003321ED" w:rsidP="003321ED">
      <w:pPr>
        <w:rPr>
          <w:rFonts w:asciiTheme="majorHAnsi" w:hAnsiTheme="majorHAnsi"/>
          <w:sz w:val="20"/>
          <w:szCs w:val="20"/>
        </w:rPr>
      </w:pPr>
      <w:r w:rsidRPr="0025770C">
        <w:rPr>
          <w:rFonts w:asciiTheme="majorHAnsi" w:hAnsiTheme="majorHAnsi"/>
          <w:sz w:val="20"/>
          <w:szCs w:val="20"/>
        </w:rPr>
        <w:t>http://www.snl.no/j%C3%B8der/musikk</w:t>
      </w:r>
    </w:p>
    <w:p w:rsidR="003321ED" w:rsidRPr="0025770C" w:rsidRDefault="003321ED" w:rsidP="003321ED">
      <w:pPr>
        <w:rPr>
          <w:rFonts w:asciiTheme="majorHAnsi" w:hAnsiTheme="majorHAnsi"/>
          <w:sz w:val="20"/>
          <w:szCs w:val="20"/>
        </w:rPr>
      </w:pPr>
      <w:r w:rsidRPr="0025770C">
        <w:rPr>
          <w:rFonts w:asciiTheme="majorHAnsi" w:hAnsiTheme="majorHAnsi"/>
          <w:sz w:val="20"/>
          <w:szCs w:val="20"/>
        </w:rPr>
        <w:t>http://no.wikipedia.org/wiki/Menorah</w:t>
      </w:r>
    </w:p>
    <w:p w:rsidR="003321ED" w:rsidRPr="0025770C" w:rsidRDefault="003321ED" w:rsidP="003321ED">
      <w:pPr>
        <w:rPr>
          <w:rFonts w:asciiTheme="majorHAnsi" w:hAnsiTheme="majorHAnsi"/>
          <w:sz w:val="20"/>
          <w:szCs w:val="20"/>
        </w:rPr>
      </w:pPr>
      <w:r w:rsidRPr="0025770C">
        <w:rPr>
          <w:rFonts w:asciiTheme="majorHAnsi" w:hAnsiTheme="majorHAnsi"/>
          <w:sz w:val="20"/>
          <w:szCs w:val="20"/>
        </w:rPr>
        <w:t>Under Samme Himmel 3 – J.W. Cappelens Forlag AS, Oslo 2007</w:t>
      </w:r>
    </w:p>
    <w:p w:rsidR="003321ED" w:rsidRPr="0025770C" w:rsidRDefault="00FE5582">
      <w:pPr>
        <w:rPr>
          <w:rFonts w:asciiTheme="majorHAnsi" w:hAnsiTheme="majorHAnsi"/>
          <w:sz w:val="20"/>
          <w:szCs w:val="20"/>
        </w:rPr>
      </w:pPr>
      <w:hyperlink r:id="rId17" w:history="1">
        <w:r w:rsidR="00CF00A4" w:rsidRPr="0025770C">
          <w:rPr>
            <w:rStyle w:val="Hyperkobling"/>
            <w:rFonts w:asciiTheme="majorHAnsi" w:hAnsiTheme="majorHAnsi"/>
            <w:sz w:val="20"/>
            <w:szCs w:val="20"/>
          </w:rPr>
          <w:t>http://www.bildwoerterbuch.com/images/all/synagoge-323050.jpg</w:t>
        </w:r>
      </w:hyperlink>
    </w:p>
    <w:p w:rsidR="00CF00A4" w:rsidRPr="0025770C" w:rsidRDefault="00CF00A4">
      <w:pPr>
        <w:rPr>
          <w:rFonts w:asciiTheme="majorHAnsi" w:hAnsiTheme="majorHAnsi"/>
          <w:sz w:val="20"/>
          <w:szCs w:val="20"/>
        </w:rPr>
      </w:pPr>
      <w:r w:rsidRPr="0025770C">
        <w:rPr>
          <w:rFonts w:asciiTheme="majorHAnsi" w:hAnsiTheme="majorHAnsi"/>
          <w:sz w:val="20"/>
          <w:szCs w:val="20"/>
        </w:rPr>
        <w:t>Under Samme Himmel 2 – J.W. Cappelens Forlag AS, Oslo 2007</w:t>
      </w:r>
    </w:p>
    <w:p w:rsidR="0024597C" w:rsidRPr="0025770C" w:rsidRDefault="00FE5582">
      <w:pPr>
        <w:rPr>
          <w:rFonts w:asciiTheme="majorHAnsi" w:hAnsiTheme="majorHAnsi"/>
          <w:sz w:val="20"/>
          <w:szCs w:val="20"/>
        </w:rPr>
      </w:pPr>
      <w:hyperlink r:id="rId18" w:history="1">
        <w:r w:rsidR="008252C6" w:rsidRPr="0025770C">
          <w:rPr>
            <w:rStyle w:val="Hyperkobling"/>
            <w:rFonts w:asciiTheme="majorHAnsi" w:hAnsiTheme="majorHAnsi"/>
            <w:sz w:val="20"/>
            <w:szCs w:val="20"/>
          </w:rPr>
          <w:t>http://no.wikipedia.org/wiki/J%C3%B8dedom</w:t>
        </w:r>
      </w:hyperlink>
    </w:p>
    <w:p w:rsidR="008252C6" w:rsidRPr="0025770C" w:rsidRDefault="00FE5582">
      <w:pPr>
        <w:rPr>
          <w:rFonts w:asciiTheme="majorHAnsi" w:hAnsiTheme="majorHAnsi"/>
          <w:sz w:val="20"/>
          <w:szCs w:val="20"/>
        </w:rPr>
      </w:pPr>
      <w:hyperlink r:id="rId19" w:history="1">
        <w:r w:rsidR="008252C6" w:rsidRPr="0025770C">
          <w:rPr>
            <w:rStyle w:val="Hyperkobling"/>
            <w:rFonts w:asciiTheme="majorHAnsi" w:hAnsiTheme="majorHAnsi"/>
            <w:sz w:val="20"/>
            <w:szCs w:val="20"/>
          </w:rPr>
          <w:t>http://www.miff.no/images/byer/jerusalem/vestmuren/mur-moske-468.jpg</w:t>
        </w:r>
      </w:hyperlink>
    </w:p>
    <w:p w:rsidR="0025770C" w:rsidRPr="0025770C" w:rsidRDefault="00FE5582">
      <w:pPr>
        <w:rPr>
          <w:rFonts w:asciiTheme="majorHAnsi" w:hAnsiTheme="majorHAnsi"/>
          <w:sz w:val="20"/>
          <w:szCs w:val="20"/>
        </w:rPr>
      </w:pPr>
      <w:hyperlink r:id="rId20" w:history="1">
        <w:r w:rsidR="0025770C" w:rsidRPr="0025770C">
          <w:rPr>
            <w:rStyle w:val="Hyperkobling"/>
            <w:rFonts w:asciiTheme="majorHAnsi" w:hAnsiTheme="majorHAnsi"/>
            <w:sz w:val="20"/>
            <w:szCs w:val="20"/>
          </w:rPr>
          <w:t>http://www.karmel.net/wp-content/uploads/2009/04/solvelsignelse1.gif</w:t>
        </w:r>
      </w:hyperlink>
    </w:p>
    <w:p w:rsidR="0025770C" w:rsidRDefault="00FE5582">
      <w:pPr>
        <w:rPr>
          <w:rFonts w:asciiTheme="majorHAnsi" w:hAnsiTheme="majorHAnsi"/>
          <w:sz w:val="20"/>
          <w:szCs w:val="20"/>
        </w:rPr>
      </w:pPr>
      <w:hyperlink r:id="rId21" w:history="1">
        <w:r w:rsidR="0025770C" w:rsidRPr="00EA5109">
          <w:rPr>
            <w:rStyle w:val="Hyperkobling"/>
            <w:rFonts w:asciiTheme="majorHAnsi" w:hAnsiTheme="majorHAnsi"/>
            <w:sz w:val="20"/>
            <w:szCs w:val="20"/>
          </w:rPr>
          <w:t>http://no.wikipedia.org/wiki/Tempelh%C3%B8yden</w:t>
        </w:r>
      </w:hyperlink>
    </w:p>
    <w:p w:rsidR="00E7199D" w:rsidRDefault="00E7199D">
      <w:pPr>
        <w:rPr>
          <w:rFonts w:ascii="Cambria" w:eastAsia="Cambria" w:hAnsi="Cambria" w:cs="Cambria"/>
          <w:b/>
          <w:bCs/>
          <w:sz w:val="52"/>
          <w:szCs w:val="52"/>
        </w:rPr>
      </w:pPr>
    </w:p>
    <w:p w:rsidR="00E7199D" w:rsidRDefault="00E7199D">
      <w:pPr>
        <w:rPr>
          <w:rFonts w:ascii="Cambria" w:eastAsia="Cambria" w:hAnsi="Cambria" w:cs="Cambria"/>
          <w:b/>
          <w:bCs/>
          <w:sz w:val="52"/>
          <w:szCs w:val="52"/>
        </w:rPr>
      </w:pPr>
    </w:p>
    <w:p w:rsidR="0025770C" w:rsidRDefault="0025770C">
      <w:pPr>
        <w:rPr>
          <w:rFonts w:ascii="Cambria" w:eastAsia="Cambria" w:hAnsi="Cambria" w:cs="Cambria"/>
          <w:b/>
          <w:bCs/>
          <w:sz w:val="52"/>
          <w:szCs w:val="52"/>
        </w:rPr>
      </w:pPr>
      <w:r w:rsidRPr="0025770C">
        <w:rPr>
          <w:rFonts w:ascii="Cambria" w:eastAsia="Cambria" w:hAnsi="Cambria" w:cs="Cambria"/>
          <w:b/>
          <w:bCs/>
          <w:sz w:val="52"/>
          <w:szCs w:val="52"/>
        </w:rPr>
        <w:lastRenderedPageBreak/>
        <w:t>Bruk av kalligrafi i islamsk kunst</w:t>
      </w:r>
    </w:p>
    <w:p w:rsidR="0025770C" w:rsidRDefault="0025770C" w:rsidP="0025770C">
      <w:pPr>
        <w:spacing w:after="200" w:line="276" w:lineRule="auto"/>
        <w:rPr>
          <w:rFonts w:ascii="Cambria" w:eastAsia="Cambria" w:hAnsi="Cambria" w:cs="Cambria"/>
          <w:sz w:val="28"/>
          <w:szCs w:val="28"/>
        </w:rPr>
      </w:pPr>
    </w:p>
    <w:p w:rsidR="0025770C" w:rsidRPr="008077E7" w:rsidRDefault="00DD1079" w:rsidP="008077E7">
      <w:pPr>
        <w:spacing w:after="200" w:line="360" w:lineRule="auto"/>
        <w:rPr>
          <w:rFonts w:ascii="Times New Roman" w:eastAsia="Cambria" w:hAnsi="Times New Roman" w:cs="Times New Roman"/>
          <w:sz w:val="28"/>
          <w:szCs w:val="28"/>
        </w:rPr>
      </w:pPr>
      <w:r w:rsidRPr="008077E7">
        <w:rPr>
          <w:rFonts w:ascii="Times New Roman" w:eastAsia="Cambria" w:hAnsi="Times New Roman" w:cs="Times New Roman"/>
          <w:sz w:val="28"/>
          <w:szCs w:val="28"/>
        </w:rPr>
        <w:t>På grunn av at det er forbud</w:t>
      </w:r>
      <w:r w:rsidR="0025770C" w:rsidRPr="008077E7">
        <w:rPr>
          <w:rFonts w:ascii="Times New Roman" w:eastAsia="Cambria" w:hAnsi="Times New Roman" w:cs="Times New Roman"/>
          <w:sz w:val="28"/>
          <w:szCs w:val="28"/>
        </w:rPr>
        <w:t xml:space="preserve"> å lage bilder eller andre kunstneriske famstillinger av Gud, måtte kunsten utvikle seg på andre måter. En av dem ble - </w:t>
      </w:r>
      <w:r w:rsidR="0025770C" w:rsidRPr="008077E7">
        <w:rPr>
          <w:rFonts w:ascii="Times New Roman" w:eastAsia="Cambria" w:hAnsi="Times New Roman" w:cs="Times New Roman"/>
          <w:b/>
          <w:sz w:val="28"/>
          <w:szCs w:val="28"/>
        </w:rPr>
        <w:t>Kalligrafi</w:t>
      </w:r>
      <w:r w:rsidR="0025770C" w:rsidRPr="008077E7">
        <w:rPr>
          <w:rFonts w:ascii="Times New Roman" w:eastAsia="Cambria" w:hAnsi="Times New Roman" w:cs="Times New Roman"/>
          <w:sz w:val="28"/>
          <w:szCs w:val="28"/>
        </w:rPr>
        <w:t>.</w:t>
      </w:r>
    </w:p>
    <w:p w:rsidR="008077E7" w:rsidRPr="008077E7" w:rsidRDefault="008077E7" w:rsidP="008077E7">
      <w:pPr>
        <w:spacing w:line="360" w:lineRule="auto"/>
        <w:rPr>
          <w:rFonts w:ascii="Times New Roman" w:hAnsi="Times New Roman" w:cs="Times New Roman"/>
          <w:sz w:val="28"/>
          <w:szCs w:val="28"/>
        </w:rPr>
      </w:pPr>
      <w:r w:rsidRPr="008077E7">
        <w:rPr>
          <w:rFonts w:ascii="Times New Roman" w:hAnsi="Times New Roman" w:cs="Times New Roman"/>
          <w:sz w:val="28"/>
          <w:szCs w:val="28"/>
        </w:rPr>
        <w:t xml:space="preserve">Kalligrafi er vakker håndskrevet tekst. I islamsk kunst er kalligrafien skrevet på arabisk. </w:t>
      </w:r>
    </w:p>
    <w:p w:rsidR="0025770C" w:rsidRPr="008077E7" w:rsidRDefault="008077E7" w:rsidP="008077E7">
      <w:pPr>
        <w:spacing w:line="360" w:lineRule="auto"/>
        <w:rPr>
          <w:rFonts w:ascii="Times New Roman" w:eastAsia="Cambria" w:hAnsi="Times New Roman" w:cs="Times New Roman"/>
          <w:sz w:val="28"/>
          <w:szCs w:val="28"/>
        </w:rPr>
      </w:pPr>
      <w:r w:rsidRPr="008077E7">
        <w:rPr>
          <w:rFonts w:ascii="Times New Roman" w:hAnsi="Times New Roman" w:cs="Times New Roman"/>
          <w:sz w:val="28"/>
          <w:szCs w:val="28"/>
        </w:rPr>
        <w:t>Ifølge islam er Koranen Guds åpenbaring til menneskene. Arabisk, Koranens originalspråk, er også språket til Gud. Kalligrafien ærer Guds ord og viser menneskene det vakre i tekstene.</w:t>
      </w:r>
    </w:p>
    <w:p w:rsidR="0025770C" w:rsidRDefault="00DD1079" w:rsidP="0025770C">
      <w:pPr>
        <w:rPr>
          <w:rFonts w:ascii="Cambria" w:eastAsia="Cambria" w:hAnsi="Cambria" w:cs="Cambria"/>
          <w:sz w:val="28"/>
          <w:szCs w:val="28"/>
        </w:rPr>
      </w:pPr>
      <w:r>
        <w:rPr>
          <w:rFonts w:ascii="Cambria" w:eastAsia="Cambria" w:hAnsi="Cambria" w:cs="Cambria"/>
          <w:noProof/>
          <w:sz w:val="28"/>
          <w:szCs w:val="28"/>
          <w:lang w:eastAsia="nb-NO" w:bidi="ar-SA"/>
        </w:rPr>
        <w:drawing>
          <wp:anchor distT="0" distB="0" distL="0" distR="0" simplePos="0" relativeHeight="251662336" behindDoc="0" locked="0" layoutInCell="1" allowOverlap="1">
            <wp:simplePos x="0" y="0"/>
            <wp:positionH relativeFrom="column">
              <wp:posOffset>-23495</wp:posOffset>
            </wp:positionH>
            <wp:positionV relativeFrom="paragraph">
              <wp:posOffset>160020</wp:posOffset>
            </wp:positionV>
            <wp:extent cx="4890770" cy="2238375"/>
            <wp:effectExtent l="19050" t="0" r="5080" b="0"/>
            <wp:wrapTopAndBottom/>
            <wp:docPr id="15" name="Bild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srcRect/>
                    <a:stretch>
                      <a:fillRect/>
                    </a:stretch>
                  </pic:blipFill>
                  <pic:spPr bwMode="auto">
                    <a:xfrm>
                      <a:off x="0" y="0"/>
                      <a:ext cx="4890770" cy="2238375"/>
                    </a:xfrm>
                    <a:prstGeom prst="rect">
                      <a:avLst/>
                    </a:prstGeom>
                    <a:solidFill>
                      <a:srgbClr val="FFFFFF"/>
                    </a:solidFill>
                    <a:ln w="9525">
                      <a:noFill/>
                      <a:miter lim="800000"/>
                      <a:headEnd/>
                      <a:tailEnd/>
                    </a:ln>
                  </pic:spPr>
                </pic:pic>
              </a:graphicData>
            </a:graphic>
          </wp:anchor>
        </w:drawing>
      </w:r>
    </w:p>
    <w:p w:rsidR="0025770C" w:rsidRDefault="0025770C">
      <w:pPr>
        <w:rPr>
          <w:rFonts w:ascii="Cambria" w:eastAsia="Cambria" w:hAnsi="Cambria" w:cs="Cambria"/>
          <w:b/>
          <w:bCs/>
          <w:sz w:val="52"/>
          <w:szCs w:val="52"/>
        </w:rPr>
      </w:pPr>
    </w:p>
    <w:p w:rsidR="00DD1079" w:rsidRDefault="00FE5582" w:rsidP="00DD1079">
      <w:pPr>
        <w:spacing w:after="200" w:line="276" w:lineRule="auto"/>
      </w:pPr>
      <w:hyperlink r:id="rId23" w:history="1">
        <w:r w:rsidR="00DD1079">
          <w:rPr>
            <w:rStyle w:val="Hyperkobling"/>
          </w:rPr>
          <w:t>http://www.snl.no/system/images/a/arabisk.jpg</w:t>
        </w:r>
      </w:hyperlink>
    </w:p>
    <w:p w:rsidR="00E7199D" w:rsidRDefault="00FE5582" w:rsidP="00DD1079">
      <w:pPr>
        <w:spacing w:after="200" w:line="276" w:lineRule="auto"/>
        <w:rPr>
          <w:sz w:val="20"/>
          <w:szCs w:val="20"/>
        </w:rPr>
      </w:pPr>
      <w:hyperlink r:id="rId24" w:history="1">
        <w:r w:rsidR="00E7199D" w:rsidRPr="00EA5109">
          <w:rPr>
            <w:rStyle w:val="Hyperkobling"/>
            <w:sz w:val="20"/>
            <w:szCs w:val="20"/>
          </w:rPr>
          <w:t>http://no.wikipedia.org/wiki/Kalligrafi</w:t>
        </w:r>
      </w:hyperlink>
    </w:p>
    <w:p w:rsidR="00E7199D" w:rsidRDefault="00E7199D" w:rsidP="00DD1079">
      <w:pPr>
        <w:spacing w:after="200" w:line="276" w:lineRule="auto"/>
        <w:rPr>
          <w:sz w:val="20"/>
          <w:szCs w:val="20"/>
        </w:rPr>
      </w:pPr>
    </w:p>
    <w:p w:rsidR="00E7199D" w:rsidRDefault="00E7199D" w:rsidP="00DD1079">
      <w:pPr>
        <w:spacing w:after="200" w:line="276" w:lineRule="auto"/>
        <w:rPr>
          <w:sz w:val="20"/>
          <w:szCs w:val="20"/>
        </w:rPr>
      </w:pPr>
    </w:p>
    <w:p w:rsidR="00E7199D" w:rsidRDefault="00E7199D" w:rsidP="00DD1079">
      <w:pPr>
        <w:spacing w:after="200" w:line="276" w:lineRule="auto"/>
        <w:rPr>
          <w:sz w:val="20"/>
          <w:szCs w:val="20"/>
        </w:rPr>
      </w:pPr>
    </w:p>
    <w:p w:rsidR="00E7199D" w:rsidRDefault="00E7199D" w:rsidP="00DD1079">
      <w:pPr>
        <w:spacing w:after="200" w:line="276" w:lineRule="auto"/>
        <w:rPr>
          <w:sz w:val="20"/>
          <w:szCs w:val="20"/>
        </w:rPr>
      </w:pPr>
    </w:p>
    <w:p w:rsidR="00E7199D" w:rsidRDefault="00E7199D" w:rsidP="00DD1079">
      <w:pPr>
        <w:spacing w:after="200" w:line="276" w:lineRule="auto"/>
        <w:rPr>
          <w:sz w:val="20"/>
          <w:szCs w:val="20"/>
        </w:rPr>
      </w:pPr>
    </w:p>
    <w:p w:rsidR="00E7199D" w:rsidRDefault="00E7199D" w:rsidP="00DD1079">
      <w:pPr>
        <w:spacing w:after="200" w:line="276" w:lineRule="auto"/>
        <w:rPr>
          <w:sz w:val="20"/>
          <w:szCs w:val="20"/>
        </w:rPr>
      </w:pPr>
    </w:p>
    <w:p w:rsidR="008077E7" w:rsidRDefault="008077E7" w:rsidP="00E7199D">
      <w:pPr>
        <w:rPr>
          <w:sz w:val="20"/>
          <w:szCs w:val="20"/>
        </w:rPr>
      </w:pPr>
    </w:p>
    <w:p w:rsidR="00E7199D" w:rsidRPr="00E7199D" w:rsidRDefault="00E7199D" w:rsidP="00E7199D">
      <w:pPr>
        <w:rPr>
          <w:rFonts w:asciiTheme="minorHAnsi" w:hAnsiTheme="minorHAnsi" w:cstheme="minorHAnsi"/>
          <w:b/>
          <w:sz w:val="48"/>
          <w:szCs w:val="48"/>
        </w:rPr>
      </w:pPr>
      <w:r w:rsidRPr="00E7199D">
        <w:rPr>
          <w:rFonts w:asciiTheme="minorHAnsi" w:hAnsiTheme="minorHAnsi" w:cstheme="minorHAnsi"/>
          <w:b/>
          <w:sz w:val="48"/>
          <w:szCs w:val="48"/>
        </w:rPr>
        <w:lastRenderedPageBreak/>
        <w:t>Islamsk arkitektur, musikk og hellige steder</w:t>
      </w:r>
    </w:p>
    <w:p w:rsidR="00E7199D" w:rsidRPr="00E7199D" w:rsidRDefault="00EE6C71" w:rsidP="00DD1079">
      <w:pPr>
        <w:spacing w:after="200" w:line="276" w:lineRule="auto"/>
        <w:rPr>
          <w:sz w:val="20"/>
          <w:szCs w:val="20"/>
        </w:rPr>
      </w:pPr>
      <w:r>
        <w:rPr>
          <w:noProof/>
          <w:sz w:val="20"/>
          <w:szCs w:val="20"/>
          <w:lang w:eastAsia="nb-NO" w:bidi="ar-SA"/>
        </w:rPr>
        <w:drawing>
          <wp:anchor distT="0" distB="0" distL="114300" distR="114300" simplePos="0" relativeHeight="251663360" behindDoc="0" locked="0" layoutInCell="1" allowOverlap="1">
            <wp:simplePos x="0" y="0"/>
            <wp:positionH relativeFrom="margin">
              <wp:posOffset>2405380</wp:posOffset>
            </wp:positionH>
            <wp:positionV relativeFrom="margin">
              <wp:posOffset>681355</wp:posOffset>
            </wp:positionV>
            <wp:extent cx="3081020" cy="2057400"/>
            <wp:effectExtent l="19050" t="0" r="5080" b="0"/>
            <wp:wrapSquare wrapText="bothSides"/>
            <wp:docPr id="18" name="Bild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cstate="print"/>
                    <a:srcRect/>
                    <a:stretch>
                      <a:fillRect/>
                    </a:stretch>
                  </pic:blipFill>
                  <pic:spPr bwMode="auto">
                    <a:xfrm>
                      <a:off x="0" y="0"/>
                      <a:ext cx="3081020" cy="2057400"/>
                    </a:xfrm>
                    <a:prstGeom prst="rect">
                      <a:avLst/>
                    </a:prstGeom>
                    <a:noFill/>
                    <a:ln w="9525">
                      <a:noFill/>
                      <a:miter lim="800000"/>
                      <a:headEnd/>
                      <a:tailEnd/>
                    </a:ln>
                  </pic:spPr>
                </pic:pic>
              </a:graphicData>
            </a:graphic>
          </wp:anchor>
        </w:drawing>
      </w:r>
    </w:p>
    <w:p w:rsidR="00E7199D" w:rsidRDefault="00E7199D" w:rsidP="00E7199D">
      <w:pPr>
        <w:spacing w:after="200"/>
        <w:rPr>
          <w:rFonts w:ascii="Cambria" w:eastAsia="Cambria" w:hAnsi="Cambria" w:cs="Cambria"/>
          <w:b/>
          <w:bCs/>
          <w:sz w:val="28"/>
          <w:szCs w:val="28"/>
          <w:u w:val="single"/>
        </w:rPr>
      </w:pPr>
      <w:r>
        <w:rPr>
          <w:rFonts w:ascii="Cambria" w:eastAsia="Cambria" w:hAnsi="Cambria" w:cs="Cambria"/>
          <w:b/>
          <w:bCs/>
          <w:sz w:val="28"/>
          <w:szCs w:val="28"/>
          <w:u w:val="single"/>
        </w:rPr>
        <w:t>Arkitektur</w:t>
      </w:r>
    </w:p>
    <w:p w:rsidR="00A025EE" w:rsidRDefault="00E7199D" w:rsidP="008115CF">
      <w:pPr>
        <w:spacing w:after="200"/>
        <w:rPr>
          <w:rFonts w:asciiTheme="majorHAnsi" w:eastAsia="Cambria" w:hAnsiTheme="majorHAnsi" w:cs="Cambria"/>
          <w:sz w:val="28"/>
          <w:szCs w:val="28"/>
        </w:rPr>
      </w:pPr>
      <w:r w:rsidRPr="008077E7">
        <w:rPr>
          <w:rFonts w:asciiTheme="majorHAnsi" w:eastAsia="Cambria" w:hAnsiTheme="majorHAnsi" w:cs="Cambria"/>
          <w:sz w:val="28"/>
          <w:szCs w:val="28"/>
        </w:rPr>
        <w:t>Islamsk arkitektur er</w:t>
      </w:r>
      <w:r w:rsidR="008115CF" w:rsidRPr="008077E7">
        <w:rPr>
          <w:rFonts w:asciiTheme="majorHAnsi" w:eastAsia="Cambria" w:hAnsiTheme="majorHAnsi" w:cs="Cambria"/>
          <w:sz w:val="28"/>
          <w:szCs w:val="28"/>
        </w:rPr>
        <w:t xml:space="preserve"> i større grad</w:t>
      </w:r>
      <w:r w:rsidRPr="008077E7">
        <w:rPr>
          <w:rFonts w:asciiTheme="majorHAnsi" w:eastAsia="Cambria" w:hAnsiTheme="majorHAnsi" w:cs="Cambria"/>
          <w:sz w:val="28"/>
          <w:szCs w:val="28"/>
        </w:rPr>
        <w:t xml:space="preserve"> utfo</w:t>
      </w:r>
      <w:r w:rsidR="00E702EF" w:rsidRPr="008077E7">
        <w:rPr>
          <w:rFonts w:asciiTheme="majorHAnsi" w:eastAsia="Cambria" w:hAnsiTheme="majorHAnsi" w:cs="Cambria"/>
          <w:sz w:val="28"/>
          <w:szCs w:val="28"/>
        </w:rPr>
        <w:t xml:space="preserve">rmet i tilknytning til mosker. </w:t>
      </w:r>
      <w:r w:rsidR="00C876D1" w:rsidRPr="008077E7">
        <w:rPr>
          <w:rFonts w:asciiTheme="majorHAnsi" w:eastAsia="Cambria" w:hAnsiTheme="majorHAnsi" w:cs="Cambria"/>
          <w:sz w:val="28"/>
          <w:szCs w:val="28"/>
        </w:rPr>
        <w:t>Moskeene er rikt utsmykket både innvendig og utvendig med islamsk preget</w:t>
      </w:r>
      <w:r w:rsidR="008115CF" w:rsidRPr="008077E7">
        <w:rPr>
          <w:rFonts w:asciiTheme="majorHAnsi" w:eastAsia="Cambria" w:hAnsiTheme="majorHAnsi" w:cs="Cambria"/>
          <w:sz w:val="28"/>
          <w:szCs w:val="28"/>
        </w:rPr>
        <w:t xml:space="preserve"> </w:t>
      </w:r>
      <w:r w:rsidR="00C876D1" w:rsidRPr="008077E7">
        <w:rPr>
          <w:rFonts w:asciiTheme="majorHAnsi" w:eastAsia="Cambria" w:hAnsiTheme="majorHAnsi" w:cs="Cambria"/>
          <w:sz w:val="28"/>
          <w:szCs w:val="28"/>
        </w:rPr>
        <w:t xml:space="preserve">arkitektur. </w:t>
      </w:r>
    </w:p>
    <w:p w:rsidR="00E702EF" w:rsidRPr="008077E7" w:rsidRDefault="00C876D1" w:rsidP="008115CF">
      <w:pPr>
        <w:spacing w:after="200"/>
        <w:rPr>
          <w:rFonts w:asciiTheme="majorHAnsi" w:eastAsia="Cambria" w:hAnsiTheme="majorHAnsi" w:cs="Cambria"/>
          <w:sz w:val="28"/>
          <w:szCs w:val="28"/>
        </w:rPr>
      </w:pPr>
      <w:r w:rsidRPr="008077E7">
        <w:rPr>
          <w:rFonts w:asciiTheme="majorHAnsi" w:eastAsia="Cambria" w:hAnsiTheme="majorHAnsi" w:cs="Cambria"/>
          <w:sz w:val="28"/>
          <w:szCs w:val="28"/>
        </w:rPr>
        <w:t>Moskeen er alltid vendt mot Mekka. De største moskeene har et eller flere bønnetårn</w:t>
      </w:r>
      <w:r w:rsidR="008115CF" w:rsidRPr="008077E7">
        <w:rPr>
          <w:rFonts w:asciiTheme="majorHAnsi" w:eastAsia="Cambria" w:hAnsiTheme="majorHAnsi" w:cs="Cambria"/>
          <w:sz w:val="28"/>
          <w:szCs w:val="28"/>
        </w:rPr>
        <w:t>, som du ser på bildet. Der gjennomføres bønner hverdag.</w:t>
      </w:r>
    </w:p>
    <w:p w:rsidR="008115CF" w:rsidRPr="008077E7" w:rsidRDefault="008115CF" w:rsidP="008115CF">
      <w:pPr>
        <w:spacing w:after="200"/>
        <w:rPr>
          <w:rFonts w:asciiTheme="majorHAnsi" w:eastAsia="Cambria" w:hAnsiTheme="majorHAnsi" w:cs="Cambria"/>
          <w:sz w:val="28"/>
          <w:szCs w:val="28"/>
        </w:rPr>
      </w:pPr>
      <w:r w:rsidRPr="008077E7">
        <w:rPr>
          <w:rFonts w:asciiTheme="majorHAnsi" w:eastAsia="Cambria" w:hAnsiTheme="majorHAnsi" w:cs="Cambria"/>
          <w:sz w:val="28"/>
          <w:szCs w:val="28"/>
        </w:rPr>
        <w:t>Ordet moské kommer fra det arabiske ordet ”masjid” som betyr ”stedet der man bøyer seg med pannen i støvet”. I en moské er det også;</w:t>
      </w:r>
    </w:p>
    <w:p w:rsidR="008115CF" w:rsidRPr="008077E7" w:rsidRDefault="008115CF" w:rsidP="008115CF">
      <w:pPr>
        <w:pStyle w:val="Listeavsnitt"/>
        <w:numPr>
          <w:ilvl w:val="0"/>
          <w:numId w:val="1"/>
        </w:numPr>
        <w:spacing w:after="200"/>
        <w:rPr>
          <w:rFonts w:asciiTheme="majorHAnsi" w:eastAsia="Cambria" w:hAnsiTheme="majorHAnsi" w:cs="Cambria"/>
          <w:sz w:val="28"/>
          <w:szCs w:val="28"/>
        </w:rPr>
      </w:pPr>
      <w:r w:rsidRPr="008077E7">
        <w:rPr>
          <w:rFonts w:asciiTheme="majorHAnsi" w:eastAsia="Cambria" w:hAnsiTheme="majorHAnsi" w:cs="Cambria"/>
          <w:sz w:val="28"/>
          <w:szCs w:val="28"/>
        </w:rPr>
        <w:t>et bønnerom eller en åpen plass der muslimene samles til bønn</w:t>
      </w:r>
    </w:p>
    <w:p w:rsidR="008115CF" w:rsidRPr="008077E7" w:rsidRDefault="008115CF" w:rsidP="008115CF">
      <w:pPr>
        <w:pStyle w:val="Listeavsnitt"/>
        <w:numPr>
          <w:ilvl w:val="0"/>
          <w:numId w:val="1"/>
        </w:numPr>
        <w:spacing w:after="200"/>
        <w:rPr>
          <w:rFonts w:asciiTheme="majorHAnsi" w:eastAsia="Cambria" w:hAnsiTheme="majorHAnsi" w:cs="Cambria"/>
          <w:sz w:val="28"/>
          <w:szCs w:val="28"/>
        </w:rPr>
      </w:pPr>
      <w:r w:rsidRPr="008077E7">
        <w:rPr>
          <w:rFonts w:asciiTheme="majorHAnsi" w:eastAsia="Cambria" w:hAnsiTheme="majorHAnsi" w:cs="Cambria"/>
          <w:sz w:val="28"/>
          <w:szCs w:val="28"/>
        </w:rPr>
        <w:t>en vegg som viser retningen mo</w:t>
      </w:r>
      <w:r w:rsidR="008077E7">
        <w:rPr>
          <w:rFonts w:asciiTheme="majorHAnsi" w:eastAsia="Cambria" w:hAnsiTheme="majorHAnsi" w:cs="Cambria"/>
          <w:sz w:val="28"/>
          <w:szCs w:val="28"/>
        </w:rPr>
        <w:t>t Mekka, som kalles qiblaveggen</w:t>
      </w:r>
    </w:p>
    <w:p w:rsidR="008115CF" w:rsidRPr="008077E7" w:rsidRDefault="008115CF" w:rsidP="008115CF">
      <w:pPr>
        <w:pStyle w:val="Listeavsnitt"/>
        <w:numPr>
          <w:ilvl w:val="0"/>
          <w:numId w:val="1"/>
        </w:numPr>
        <w:spacing w:after="200"/>
        <w:rPr>
          <w:rFonts w:asciiTheme="majorHAnsi" w:eastAsia="Cambria" w:hAnsiTheme="majorHAnsi" w:cs="Cambria"/>
          <w:sz w:val="28"/>
          <w:szCs w:val="28"/>
        </w:rPr>
      </w:pPr>
      <w:r w:rsidRPr="008077E7">
        <w:rPr>
          <w:rFonts w:asciiTheme="majorHAnsi" w:eastAsia="Cambria" w:hAnsiTheme="majorHAnsi" w:cs="Cambria"/>
          <w:sz w:val="28"/>
          <w:szCs w:val="28"/>
        </w:rPr>
        <w:t>en nisje i qiblaveggen som kalles mihrab</w:t>
      </w:r>
    </w:p>
    <w:p w:rsidR="008115CF" w:rsidRPr="008077E7" w:rsidRDefault="008115CF" w:rsidP="008115CF">
      <w:pPr>
        <w:pStyle w:val="Listeavsnitt"/>
        <w:numPr>
          <w:ilvl w:val="0"/>
          <w:numId w:val="1"/>
        </w:numPr>
        <w:spacing w:after="200"/>
        <w:rPr>
          <w:rFonts w:asciiTheme="majorHAnsi" w:eastAsia="Cambria" w:hAnsiTheme="majorHAnsi" w:cs="Cambria"/>
          <w:sz w:val="28"/>
          <w:szCs w:val="28"/>
        </w:rPr>
      </w:pPr>
      <w:r w:rsidRPr="008077E7">
        <w:rPr>
          <w:rFonts w:asciiTheme="majorHAnsi" w:eastAsia="Cambria" w:hAnsiTheme="majorHAnsi" w:cs="Cambria"/>
          <w:sz w:val="28"/>
          <w:szCs w:val="28"/>
        </w:rPr>
        <w:t>en minbar der imamen (lederen) kan tale til menigheten</w:t>
      </w:r>
    </w:p>
    <w:p w:rsidR="008115CF" w:rsidRPr="008077E7" w:rsidRDefault="008115CF" w:rsidP="008115CF">
      <w:pPr>
        <w:pStyle w:val="Listeavsnitt"/>
        <w:numPr>
          <w:ilvl w:val="0"/>
          <w:numId w:val="1"/>
        </w:numPr>
        <w:spacing w:after="200"/>
        <w:rPr>
          <w:rFonts w:asciiTheme="majorHAnsi" w:eastAsia="Cambria" w:hAnsiTheme="majorHAnsi" w:cs="Cambria"/>
          <w:sz w:val="28"/>
          <w:szCs w:val="28"/>
        </w:rPr>
      </w:pPr>
      <w:r w:rsidRPr="008077E7">
        <w:rPr>
          <w:rFonts w:asciiTheme="majorHAnsi" w:eastAsia="Cambria" w:hAnsiTheme="majorHAnsi" w:cs="Cambria"/>
          <w:sz w:val="28"/>
          <w:szCs w:val="28"/>
        </w:rPr>
        <w:t>et sted der muslimer kan vaske seg (foreta en renselse)</w:t>
      </w:r>
    </w:p>
    <w:p w:rsidR="004F407F" w:rsidRPr="008077E7" w:rsidRDefault="008115CF" w:rsidP="004F407F">
      <w:pPr>
        <w:pStyle w:val="Listeavsnitt"/>
        <w:numPr>
          <w:ilvl w:val="0"/>
          <w:numId w:val="1"/>
        </w:numPr>
        <w:spacing w:after="200"/>
        <w:rPr>
          <w:rFonts w:asciiTheme="majorHAnsi" w:eastAsia="Cambria" w:hAnsiTheme="majorHAnsi" w:cs="Cambria"/>
          <w:sz w:val="28"/>
          <w:szCs w:val="28"/>
        </w:rPr>
      </w:pPr>
      <w:r w:rsidRPr="008077E7">
        <w:rPr>
          <w:rFonts w:asciiTheme="majorHAnsi" w:eastAsia="Cambria" w:hAnsiTheme="majorHAnsi" w:cs="Cambria"/>
          <w:sz w:val="28"/>
          <w:szCs w:val="28"/>
        </w:rPr>
        <w:t>en minaret, som er et tårn, der en bønneutroper kan kalle til bønn</w:t>
      </w:r>
    </w:p>
    <w:p w:rsidR="004F407F" w:rsidRPr="008077E7" w:rsidRDefault="004F407F" w:rsidP="008077E7">
      <w:pPr>
        <w:spacing w:after="200"/>
        <w:rPr>
          <w:rFonts w:asciiTheme="majorHAnsi" w:hAnsiTheme="majorHAnsi" w:cs="Times New Roman"/>
          <w:sz w:val="28"/>
          <w:szCs w:val="28"/>
        </w:rPr>
      </w:pPr>
      <w:r w:rsidRPr="008077E7">
        <w:rPr>
          <w:rFonts w:asciiTheme="majorHAnsi" w:hAnsiTheme="majorHAnsi" w:cs="Times New Roman"/>
          <w:sz w:val="28"/>
          <w:szCs w:val="28"/>
        </w:rPr>
        <w:t>I tilegg til moskeer fikk islam en rik a</w:t>
      </w:r>
      <w:r w:rsidRPr="008077E7">
        <w:rPr>
          <w:rFonts w:asciiTheme="majorHAnsi" w:eastAsia="Cambria" w:hAnsiTheme="majorHAnsi" w:cs="Times New Roman"/>
          <w:bCs/>
          <w:sz w:val="28"/>
          <w:szCs w:val="28"/>
        </w:rPr>
        <w:t>rkitektur utvikling innenfor</w:t>
      </w:r>
      <w:r w:rsidRPr="008077E7">
        <w:rPr>
          <w:rFonts w:asciiTheme="majorHAnsi" w:hAnsiTheme="majorHAnsi" w:cs="Times New Roman"/>
          <w:sz w:val="28"/>
          <w:szCs w:val="28"/>
        </w:rPr>
        <w:t xml:space="preserve"> borger og palasser. Kalligrafi fikk også en svært sentral rolle i islams kunst. Islamsk kunst består særlig av to elementer: ornamentikk og kalligrafi. Ornamentikk består av mindre mønster og dekorasjoner som gjentas og settes sammen for å fylle større flater eller figurer. I </w:t>
      </w:r>
      <w:r w:rsidR="008077E7">
        <w:rPr>
          <w:rFonts w:asciiTheme="majorHAnsi" w:hAnsiTheme="majorHAnsi" w:cs="Times New Roman"/>
          <w:sz w:val="28"/>
          <w:szCs w:val="28"/>
        </w:rPr>
        <w:t>I</w:t>
      </w:r>
      <w:r w:rsidRPr="008077E7">
        <w:rPr>
          <w:rFonts w:asciiTheme="majorHAnsi" w:hAnsiTheme="majorHAnsi" w:cs="Times New Roman"/>
          <w:sz w:val="28"/>
          <w:szCs w:val="28"/>
        </w:rPr>
        <w:t>slam kan dett</w:t>
      </w:r>
      <w:r w:rsidR="008077E7">
        <w:rPr>
          <w:rFonts w:asciiTheme="majorHAnsi" w:hAnsiTheme="majorHAnsi" w:cs="Times New Roman"/>
          <w:sz w:val="28"/>
          <w:szCs w:val="28"/>
        </w:rPr>
        <w:t>e tolkes som en hyllest til Gud.</w:t>
      </w:r>
    </w:p>
    <w:p w:rsidR="008077E7" w:rsidRPr="00A025EE" w:rsidRDefault="008077E7" w:rsidP="00E7199D">
      <w:pPr>
        <w:spacing w:after="200"/>
        <w:rPr>
          <w:rFonts w:ascii="Cambria" w:eastAsia="Cambria" w:hAnsi="Cambria" w:cs="Cambria"/>
          <w:sz w:val="28"/>
          <w:szCs w:val="28"/>
        </w:rPr>
      </w:pPr>
      <w:r>
        <w:rPr>
          <w:rFonts w:ascii="Cambria" w:eastAsia="Cambria" w:hAnsi="Cambria" w:cs="Cambria"/>
          <w:noProof/>
          <w:sz w:val="28"/>
          <w:szCs w:val="28"/>
          <w:lang w:eastAsia="nb-NO" w:bidi="ar-SA"/>
        </w:rPr>
        <w:drawing>
          <wp:inline distT="0" distB="0" distL="0" distR="0">
            <wp:extent cx="5753100" cy="1943100"/>
            <wp:effectExtent l="19050" t="0" r="0" b="0"/>
            <wp:docPr id="20" name="Bild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srcRect/>
                    <a:stretch>
                      <a:fillRect/>
                    </a:stretch>
                  </pic:blipFill>
                  <pic:spPr bwMode="auto">
                    <a:xfrm>
                      <a:off x="0" y="0"/>
                      <a:ext cx="5768126" cy="1948175"/>
                    </a:xfrm>
                    <a:prstGeom prst="rect">
                      <a:avLst/>
                    </a:prstGeom>
                    <a:noFill/>
                    <a:ln w="9525">
                      <a:noFill/>
                      <a:miter lim="800000"/>
                      <a:headEnd/>
                      <a:tailEnd/>
                    </a:ln>
                  </pic:spPr>
                </pic:pic>
              </a:graphicData>
            </a:graphic>
          </wp:inline>
        </w:drawing>
      </w:r>
      <w:r>
        <w:rPr>
          <w:rFonts w:ascii="Cambria" w:eastAsia="Cambria" w:hAnsi="Cambria" w:cs="Cambria"/>
          <w:sz w:val="28"/>
          <w:szCs w:val="28"/>
        </w:rPr>
        <w:t xml:space="preserve"> </w:t>
      </w:r>
      <w:r w:rsidRPr="00A025EE">
        <w:rPr>
          <w:rFonts w:ascii="Cambria" w:eastAsia="Cambria" w:hAnsi="Cambria" w:cs="Cambria"/>
          <w:b/>
          <w:sz w:val="28"/>
          <w:szCs w:val="28"/>
        </w:rPr>
        <w:t>Islamsk ornamentikk</w:t>
      </w:r>
    </w:p>
    <w:p w:rsidR="00E7199D" w:rsidRPr="008077E7" w:rsidRDefault="00E7199D" w:rsidP="00E7199D">
      <w:pPr>
        <w:spacing w:after="200"/>
        <w:rPr>
          <w:rFonts w:ascii="Cambria" w:eastAsia="Cambria" w:hAnsi="Cambria" w:cs="Cambria"/>
          <w:b/>
          <w:sz w:val="28"/>
          <w:szCs w:val="28"/>
        </w:rPr>
      </w:pPr>
      <w:r>
        <w:rPr>
          <w:rFonts w:ascii="Cambria" w:eastAsia="Cambria" w:hAnsi="Cambria" w:cs="Cambria"/>
          <w:b/>
          <w:bCs/>
          <w:sz w:val="28"/>
          <w:szCs w:val="28"/>
          <w:u w:val="single"/>
        </w:rPr>
        <w:lastRenderedPageBreak/>
        <w:t>Musikk</w:t>
      </w:r>
    </w:p>
    <w:p w:rsidR="009B5125" w:rsidRPr="009B5125" w:rsidRDefault="009B5125" w:rsidP="00F95D6B">
      <w:pPr>
        <w:spacing w:after="200" w:line="276" w:lineRule="auto"/>
        <w:rPr>
          <w:rFonts w:ascii="Times New Roman" w:eastAsia="Cambria" w:hAnsi="Times New Roman" w:cs="Times New Roman"/>
          <w:b/>
          <w:bCs/>
          <w:sz w:val="28"/>
          <w:szCs w:val="28"/>
          <w:u w:val="single"/>
        </w:rPr>
      </w:pPr>
      <w:r>
        <w:rPr>
          <w:rFonts w:ascii="Times New Roman" w:hAnsi="Times New Roman" w:cs="Times New Roman"/>
          <w:sz w:val="28"/>
          <w:szCs w:val="28"/>
        </w:rPr>
        <w:t>Islamsk</w:t>
      </w:r>
      <w:r w:rsidRPr="009B5125">
        <w:rPr>
          <w:rFonts w:ascii="Times New Roman" w:hAnsi="Times New Roman" w:cs="Times New Roman"/>
          <w:sz w:val="28"/>
          <w:szCs w:val="28"/>
        </w:rPr>
        <w:t xml:space="preserve"> musikk rommer mange ulike språklige og kulturelle tradisjoner, men det dreier seg mer om et musikalsk utrykk, om religion. </w:t>
      </w:r>
      <w:r>
        <w:rPr>
          <w:rFonts w:ascii="Times New Roman" w:hAnsi="Times New Roman" w:cs="Times New Roman"/>
          <w:sz w:val="28"/>
          <w:szCs w:val="28"/>
        </w:rPr>
        <w:t>Islamsk</w:t>
      </w:r>
      <w:r w:rsidRPr="009B5125">
        <w:rPr>
          <w:rFonts w:ascii="Times New Roman" w:hAnsi="Times New Roman" w:cs="Times New Roman"/>
          <w:sz w:val="28"/>
          <w:szCs w:val="28"/>
        </w:rPr>
        <w:t xml:space="preserve"> musikk har et spesifkikt islamsk innhold og mål. Musikken foregår på arabisk og skal </w:t>
      </w:r>
      <w:r w:rsidR="00B37261">
        <w:rPr>
          <w:rFonts w:ascii="Times New Roman" w:hAnsi="Times New Roman" w:cs="Times New Roman"/>
          <w:sz w:val="28"/>
          <w:szCs w:val="28"/>
        </w:rPr>
        <w:t xml:space="preserve">har et </w:t>
      </w:r>
      <w:r w:rsidRPr="009B5125">
        <w:rPr>
          <w:rFonts w:ascii="Times New Roman" w:hAnsi="Times New Roman" w:cs="Times New Roman"/>
          <w:sz w:val="28"/>
          <w:szCs w:val="28"/>
        </w:rPr>
        <w:t>budskap om Gud.</w:t>
      </w:r>
    </w:p>
    <w:p w:rsidR="00E7199D" w:rsidRDefault="00B37261" w:rsidP="00F95D6B">
      <w:pPr>
        <w:spacing w:after="200" w:line="276" w:lineRule="auto"/>
        <w:rPr>
          <w:rFonts w:ascii="Cambria" w:eastAsia="Cambria" w:hAnsi="Cambria" w:cs="Cambria"/>
          <w:b/>
          <w:bCs/>
          <w:sz w:val="28"/>
          <w:szCs w:val="28"/>
          <w:u w:val="single"/>
        </w:rPr>
      </w:pPr>
      <w:r>
        <w:rPr>
          <w:rFonts w:ascii="Cambria" w:eastAsia="Cambria" w:hAnsi="Cambria" w:cs="Cambria"/>
          <w:b/>
          <w:bCs/>
          <w:noProof/>
          <w:sz w:val="28"/>
          <w:szCs w:val="28"/>
          <w:u w:val="single"/>
          <w:lang w:eastAsia="nb-NO" w:bidi="ar-SA"/>
        </w:rPr>
        <w:drawing>
          <wp:anchor distT="0" distB="0" distL="114300" distR="114300" simplePos="0" relativeHeight="251664384" behindDoc="0" locked="0" layoutInCell="1" allowOverlap="1">
            <wp:simplePos x="0" y="0"/>
            <wp:positionH relativeFrom="margin">
              <wp:posOffset>2776855</wp:posOffset>
            </wp:positionH>
            <wp:positionV relativeFrom="margin">
              <wp:posOffset>1700530</wp:posOffset>
            </wp:positionV>
            <wp:extent cx="2657475" cy="1724025"/>
            <wp:effectExtent l="19050" t="0" r="9525" b="0"/>
            <wp:wrapSquare wrapText="bothSides"/>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srcRect/>
                    <a:stretch>
                      <a:fillRect/>
                    </a:stretch>
                  </pic:blipFill>
                  <pic:spPr bwMode="auto">
                    <a:xfrm>
                      <a:off x="0" y="0"/>
                      <a:ext cx="2657475" cy="1724025"/>
                    </a:xfrm>
                    <a:prstGeom prst="rect">
                      <a:avLst/>
                    </a:prstGeom>
                    <a:noFill/>
                    <a:ln w="9525">
                      <a:noFill/>
                      <a:miter lim="800000"/>
                      <a:headEnd/>
                      <a:tailEnd/>
                    </a:ln>
                  </pic:spPr>
                </pic:pic>
              </a:graphicData>
            </a:graphic>
          </wp:anchor>
        </w:drawing>
      </w:r>
      <w:r w:rsidR="00E7199D">
        <w:rPr>
          <w:rFonts w:ascii="Cambria" w:eastAsia="Cambria" w:hAnsi="Cambria" w:cs="Cambria"/>
          <w:b/>
          <w:bCs/>
          <w:sz w:val="28"/>
          <w:szCs w:val="28"/>
          <w:u w:val="single"/>
        </w:rPr>
        <w:t>Hellige steder</w:t>
      </w:r>
    </w:p>
    <w:p w:rsidR="00B37261" w:rsidRDefault="00B93BBF" w:rsidP="00DF41E6">
      <w:pPr>
        <w:spacing w:after="200"/>
        <w:rPr>
          <w:rFonts w:ascii="Times New Roman" w:eastAsia="Cambria" w:hAnsi="Times New Roman" w:cs="Times New Roman"/>
          <w:sz w:val="28"/>
          <w:szCs w:val="28"/>
        </w:rPr>
      </w:pPr>
      <w:r w:rsidRPr="00B2714E">
        <w:rPr>
          <w:rFonts w:ascii="Times New Roman" w:eastAsia="Cambria" w:hAnsi="Times New Roman" w:cs="Times New Roman"/>
          <w:sz w:val="28"/>
          <w:szCs w:val="28"/>
        </w:rPr>
        <w:t xml:space="preserve">Det mest </w:t>
      </w:r>
      <w:r w:rsidR="00B2714E" w:rsidRPr="00B2714E">
        <w:rPr>
          <w:rFonts w:ascii="Times New Roman" w:eastAsia="Cambria" w:hAnsi="Times New Roman" w:cs="Times New Roman"/>
          <w:sz w:val="28"/>
          <w:szCs w:val="28"/>
        </w:rPr>
        <w:t>hellige stedet for muslimer er byen</w:t>
      </w:r>
      <w:r w:rsidRPr="00B2714E">
        <w:rPr>
          <w:rFonts w:ascii="Times New Roman" w:eastAsia="Cambria" w:hAnsi="Times New Roman" w:cs="Times New Roman"/>
          <w:sz w:val="28"/>
          <w:szCs w:val="28"/>
        </w:rPr>
        <w:t xml:space="preserve"> Mekka som ligger i </w:t>
      </w:r>
      <w:r w:rsidR="00B2714E" w:rsidRPr="00B2714E">
        <w:rPr>
          <w:rFonts w:ascii="Times New Roman" w:hAnsi="Times New Roman" w:cs="Times New Roman"/>
          <w:sz w:val="28"/>
          <w:szCs w:val="28"/>
        </w:rPr>
        <w:t>Saudi-Arabia</w:t>
      </w:r>
      <w:r w:rsidR="00B2714E" w:rsidRPr="00B2714E">
        <w:rPr>
          <w:rFonts w:ascii="Times New Roman" w:eastAsia="Cambria" w:hAnsi="Times New Roman" w:cs="Times New Roman"/>
          <w:sz w:val="28"/>
          <w:szCs w:val="28"/>
        </w:rPr>
        <w:t>. Det var der Mohammed ble født og sto fram med Guds sendebud. Muslimer vender seg alltid mot Mekka når dem skal ha bønn</w:t>
      </w:r>
      <w:r w:rsidR="00B37261">
        <w:rPr>
          <w:rFonts w:ascii="Times New Roman" w:eastAsia="Cambria" w:hAnsi="Times New Roman" w:cs="Times New Roman"/>
          <w:sz w:val="28"/>
          <w:szCs w:val="28"/>
        </w:rPr>
        <w:t>.</w:t>
      </w:r>
    </w:p>
    <w:p w:rsidR="00B37261" w:rsidRPr="00B37261" w:rsidRDefault="00B37261" w:rsidP="00E7199D">
      <w:pPr>
        <w:spacing w:after="200" w:line="276" w:lineRule="auto"/>
        <w:rPr>
          <w:rFonts w:ascii="Times New Roman" w:eastAsia="Cambria" w:hAnsi="Times New Roman" w:cs="Times New Roman"/>
          <w:i/>
          <w:sz w:val="28"/>
          <w:szCs w:val="28"/>
        </w:rPr>
      </w:pPr>
      <w:r>
        <w:rPr>
          <w:rFonts w:ascii="Times New Roman" w:eastAsia="Cambria" w:hAnsi="Times New Roman" w:cs="Times New Roman"/>
          <w:sz w:val="28"/>
          <w:szCs w:val="28"/>
        </w:rPr>
        <w:tab/>
      </w:r>
      <w:r>
        <w:rPr>
          <w:rFonts w:ascii="Times New Roman" w:eastAsia="Cambria" w:hAnsi="Times New Roman" w:cs="Times New Roman"/>
          <w:sz w:val="28"/>
          <w:szCs w:val="28"/>
        </w:rPr>
        <w:tab/>
      </w:r>
      <w:r>
        <w:rPr>
          <w:rFonts w:ascii="Times New Roman" w:eastAsia="Cambria" w:hAnsi="Times New Roman" w:cs="Times New Roman"/>
          <w:sz w:val="28"/>
          <w:szCs w:val="28"/>
        </w:rPr>
        <w:tab/>
      </w:r>
      <w:r>
        <w:rPr>
          <w:rFonts w:ascii="Times New Roman" w:eastAsia="Cambria" w:hAnsi="Times New Roman" w:cs="Times New Roman"/>
          <w:sz w:val="28"/>
          <w:szCs w:val="28"/>
        </w:rPr>
        <w:tab/>
      </w:r>
      <w:r>
        <w:rPr>
          <w:rFonts w:ascii="Times New Roman" w:eastAsia="Cambria" w:hAnsi="Times New Roman" w:cs="Times New Roman"/>
          <w:sz w:val="28"/>
          <w:szCs w:val="28"/>
        </w:rPr>
        <w:tab/>
      </w:r>
      <w:r>
        <w:rPr>
          <w:rFonts w:ascii="Times New Roman" w:eastAsia="Cambria" w:hAnsi="Times New Roman" w:cs="Times New Roman"/>
          <w:sz w:val="28"/>
          <w:szCs w:val="28"/>
        </w:rPr>
        <w:tab/>
        <w:t xml:space="preserve">  </w:t>
      </w:r>
      <w:r w:rsidR="00DF41E6">
        <w:rPr>
          <w:rFonts w:ascii="Times New Roman" w:eastAsia="Cambria" w:hAnsi="Times New Roman" w:cs="Times New Roman"/>
          <w:sz w:val="28"/>
          <w:szCs w:val="28"/>
        </w:rPr>
        <w:tab/>
      </w:r>
      <w:r w:rsidR="00DF41E6">
        <w:rPr>
          <w:rFonts w:ascii="Times New Roman" w:eastAsia="Cambria" w:hAnsi="Times New Roman" w:cs="Times New Roman"/>
          <w:sz w:val="28"/>
          <w:szCs w:val="28"/>
        </w:rPr>
        <w:tab/>
      </w:r>
      <w:r w:rsidR="00DF41E6">
        <w:rPr>
          <w:rFonts w:ascii="Times New Roman" w:eastAsia="Cambria" w:hAnsi="Times New Roman" w:cs="Times New Roman"/>
          <w:sz w:val="28"/>
          <w:szCs w:val="28"/>
        </w:rPr>
        <w:tab/>
      </w:r>
      <w:r w:rsidR="00DF41E6">
        <w:rPr>
          <w:rFonts w:ascii="Times New Roman" w:eastAsia="Cambria" w:hAnsi="Times New Roman" w:cs="Times New Roman"/>
          <w:sz w:val="28"/>
          <w:szCs w:val="28"/>
        </w:rPr>
        <w:tab/>
      </w:r>
      <w:r w:rsidR="00DF41E6">
        <w:rPr>
          <w:rFonts w:ascii="Times New Roman" w:eastAsia="Cambria" w:hAnsi="Times New Roman" w:cs="Times New Roman"/>
          <w:sz w:val="28"/>
          <w:szCs w:val="28"/>
        </w:rPr>
        <w:tab/>
        <w:t xml:space="preserve">  </w:t>
      </w:r>
      <w:r>
        <w:rPr>
          <w:rFonts w:ascii="Times New Roman" w:eastAsia="Cambria" w:hAnsi="Times New Roman" w:cs="Times New Roman"/>
          <w:i/>
          <w:sz w:val="28"/>
          <w:szCs w:val="28"/>
        </w:rPr>
        <w:t>Kaba i Mekka</w:t>
      </w:r>
    </w:p>
    <w:p w:rsidR="00456729" w:rsidRDefault="00B2714E" w:rsidP="00456729">
      <w:pPr>
        <w:pStyle w:val="NormalWeb"/>
        <w:spacing w:line="360" w:lineRule="auto"/>
        <w:rPr>
          <w:sz w:val="28"/>
          <w:szCs w:val="28"/>
        </w:rPr>
      </w:pPr>
      <w:r w:rsidRPr="00456729">
        <w:rPr>
          <w:rFonts w:eastAsia="Cambria"/>
          <w:sz w:val="28"/>
          <w:szCs w:val="28"/>
        </w:rPr>
        <w:t>Å besøke byen er en av de mest viktigste pilegrimsmål for muslimer og hvert år har muslimer en reise som heter Haji som er en pilegrimsreise til Mekka. Det reiser omkring to millioner muslimer til Mekka på Haji. Ikke-muslime</w:t>
      </w:r>
      <w:r w:rsidR="00456729" w:rsidRPr="00456729">
        <w:rPr>
          <w:rFonts w:eastAsia="Cambria"/>
          <w:sz w:val="28"/>
          <w:szCs w:val="28"/>
        </w:rPr>
        <w:t xml:space="preserve">r er derimot utestengt fra byen i perioden Haji foregår. </w:t>
      </w:r>
      <w:r w:rsidR="00456729" w:rsidRPr="00456729">
        <w:rPr>
          <w:sz w:val="28"/>
          <w:szCs w:val="28"/>
        </w:rPr>
        <w:t xml:space="preserve">I Mekka besøker pilegrimene Kaba (den steinen på bildet), som er regnet som Guds hus. En annen hellig bygging i Mekka er </w:t>
      </w:r>
      <w:r w:rsidR="00456729" w:rsidRPr="00456729">
        <w:rPr>
          <w:bCs/>
          <w:sz w:val="28"/>
          <w:szCs w:val="28"/>
        </w:rPr>
        <w:t>Al-haram-moskeen</w:t>
      </w:r>
      <w:r w:rsidR="00456729" w:rsidRPr="00456729">
        <w:rPr>
          <w:sz w:val="28"/>
          <w:szCs w:val="28"/>
        </w:rPr>
        <w:t>. Her samles muslimske pilegrimer fra hele verden seg under hajjtiden.</w:t>
      </w:r>
    </w:p>
    <w:p w:rsidR="00DF41E6" w:rsidRDefault="00DF41E6" w:rsidP="00DF41E6">
      <w:pPr>
        <w:pStyle w:val="NormalWeb"/>
        <w:spacing w:line="360" w:lineRule="auto"/>
        <w:rPr>
          <w:b/>
          <w:bCs/>
        </w:rPr>
      </w:pPr>
      <w:r>
        <w:rPr>
          <w:noProof/>
          <w:sz w:val="28"/>
          <w:szCs w:val="28"/>
        </w:rPr>
        <w:drawing>
          <wp:inline distT="0" distB="0" distL="0" distR="0">
            <wp:extent cx="5476875" cy="2200275"/>
            <wp:effectExtent l="19050" t="0" r="9525" b="0"/>
            <wp:docPr id="4"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srcRect/>
                    <a:stretch>
                      <a:fillRect/>
                    </a:stretch>
                  </pic:blipFill>
                  <pic:spPr bwMode="auto">
                    <a:xfrm>
                      <a:off x="0" y="0"/>
                      <a:ext cx="5480855" cy="2201874"/>
                    </a:xfrm>
                    <a:prstGeom prst="rect">
                      <a:avLst/>
                    </a:prstGeom>
                    <a:noFill/>
                    <a:ln w="9525">
                      <a:noFill/>
                      <a:miter lim="800000"/>
                      <a:headEnd/>
                      <a:tailEnd/>
                    </a:ln>
                  </pic:spPr>
                </pic:pic>
              </a:graphicData>
            </a:graphic>
          </wp:inline>
        </w:drawing>
      </w:r>
    </w:p>
    <w:p w:rsidR="00456729" w:rsidRPr="00135DAD" w:rsidRDefault="00DF41E6" w:rsidP="00135DAD">
      <w:pPr>
        <w:pStyle w:val="NormalWeb"/>
        <w:spacing w:line="360" w:lineRule="auto"/>
        <w:rPr>
          <w:sz w:val="28"/>
          <w:szCs w:val="28"/>
        </w:rPr>
      </w:pPr>
      <w:r w:rsidRPr="00135DAD">
        <w:rPr>
          <w:bCs/>
          <w:sz w:val="28"/>
          <w:szCs w:val="28"/>
        </w:rPr>
        <w:lastRenderedPageBreak/>
        <w:t>Et annet hellig reisemål for muslimer er byen Medina</w:t>
      </w:r>
      <w:r w:rsidRPr="00135DAD">
        <w:rPr>
          <w:sz w:val="28"/>
          <w:szCs w:val="28"/>
        </w:rPr>
        <w:t>. Det er byen M</w:t>
      </w:r>
      <w:r w:rsidR="00135DAD" w:rsidRPr="00135DAD">
        <w:rPr>
          <w:sz w:val="28"/>
          <w:szCs w:val="28"/>
        </w:rPr>
        <w:t>o</w:t>
      </w:r>
      <w:r w:rsidRPr="00135DAD">
        <w:rPr>
          <w:sz w:val="28"/>
          <w:szCs w:val="28"/>
        </w:rPr>
        <w:t xml:space="preserve">hammed opprettet den første moské, navnet media kommer fra </w:t>
      </w:r>
      <w:r w:rsidRPr="00135DAD">
        <w:rPr>
          <w:i/>
          <w:iCs/>
          <w:sz w:val="28"/>
          <w:szCs w:val="28"/>
        </w:rPr>
        <w:t>Medinat al-Rasool</w:t>
      </w:r>
      <w:r w:rsidR="00135DAD">
        <w:rPr>
          <w:sz w:val="28"/>
          <w:szCs w:val="28"/>
        </w:rPr>
        <w:t xml:space="preserve">, Budbringerens by </w:t>
      </w:r>
      <w:r w:rsidRPr="00135DAD">
        <w:rPr>
          <w:sz w:val="28"/>
          <w:szCs w:val="28"/>
        </w:rPr>
        <w:t>eller Profetens by</w:t>
      </w:r>
      <w:r w:rsidR="00135DAD">
        <w:rPr>
          <w:sz w:val="28"/>
          <w:szCs w:val="28"/>
        </w:rPr>
        <w:t>.</w:t>
      </w:r>
    </w:p>
    <w:p w:rsidR="00B93BBF" w:rsidRPr="00135DAD" w:rsidRDefault="00135DAD" w:rsidP="00135DAD">
      <w:pPr>
        <w:spacing w:after="200" w:line="360" w:lineRule="auto"/>
        <w:rPr>
          <w:rFonts w:ascii="Times New Roman" w:eastAsia="Cambria" w:hAnsi="Times New Roman" w:cs="Times New Roman"/>
          <w:b/>
          <w:sz w:val="28"/>
          <w:szCs w:val="28"/>
        </w:rPr>
      </w:pPr>
      <w:r>
        <w:rPr>
          <w:noProof/>
          <w:lang w:eastAsia="nb-NO" w:bidi="ar-SA"/>
        </w:rPr>
        <w:drawing>
          <wp:anchor distT="0" distB="0" distL="114300" distR="114300" simplePos="0" relativeHeight="251665408" behindDoc="0" locked="0" layoutInCell="1" allowOverlap="1">
            <wp:simplePos x="0" y="0"/>
            <wp:positionH relativeFrom="margin">
              <wp:posOffset>-33020</wp:posOffset>
            </wp:positionH>
            <wp:positionV relativeFrom="margin">
              <wp:posOffset>1186180</wp:posOffset>
            </wp:positionV>
            <wp:extent cx="5781675" cy="3019425"/>
            <wp:effectExtent l="19050" t="0" r="9525" b="0"/>
            <wp:wrapSquare wrapText="bothSides"/>
            <wp:docPr id="7" name="Bild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srcRect/>
                    <a:stretch>
                      <a:fillRect/>
                    </a:stretch>
                  </pic:blipFill>
                  <pic:spPr bwMode="auto">
                    <a:xfrm>
                      <a:off x="0" y="0"/>
                      <a:ext cx="5781675" cy="3019425"/>
                    </a:xfrm>
                    <a:prstGeom prst="rect">
                      <a:avLst/>
                    </a:prstGeom>
                    <a:noFill/>
                    <a:ln w="9525">
                      <a:noFill/>
                      <a:miter lim="800000"/>
                      <a:headEnd/>
                      <a:tailEnd/>
                    </a:ln>
                  </pic:spPr>
                </pic:pic>
              </a:graphicData>
            </a:graphic>
          </wp:anchor>
        </w:drawing>
      </w:r>
      <w:r w:rsidR="00456729">
        <w:t xml:space="preserve"> </w:t>
      </w:r>
      <w:r>
        <w:rPr>
          <w:rFonts w:ascii="Times New Roman" w:hAnsi="Times New Roman" w:cs="Times New Roman"/>
          <w:b/>
          <w:sz w:val="28"/>
          <w:szCs w:val="28"/>
        </w:rPr>
        <w:t>F</w:t>
      </w:r>
      <w:r w:rsidRPr="00135DAD">
        <w:rPr>
          <w:rFonts w:ascii="Times New Roman" w:hAnsi="Times New Roman" w:cs="Times New Roman"/>
          <w:b/>
          <w:sz w:val="28"/>
          <w:szCs w:val="28"/>
        </w:rPr>
        <w:t>ørste moské</w:t>
      </w:r>
      <w:r>
        <w:rPr>
          <w:rFonts w:ascii="Times New Roman" w:hAnsi="Times New Roman" w:cs="Times New Roman"/>
          <w:b/>
          <w:sz w:val="28"/>
          <w:szCs w:val="28"/>
        </w:rPr>
        <w:t xml:space="preserve"> – Medina.</w:t>
      </w:r>
    </w:p>
    <w:p w:rsidR="00E7199D" w:rsidRDefault="00E7199D" w:rsidP="00E7199D">
      <w:pPr>
        <w:spacing w:after="200" w:line="276" w:lineRule="auto"/>
        <w:rPr>
          <w:rFonts w:ascii="Cambria" w:eastAsia="Cambria" w:hAnsi="Cambria" w:cs="Cambria"/>
          <w:sz w:val="26"/>
          <w:szCs w:val="26"/>
          <w:u w:val="single"/>
        </w:rPr>
      </w:pPr>
      <w:r>
        <w:rPr>
          <w:rFonts w:ascii="Cambria" w:eastAsia="Cambria" w:hAnsi="Cambria" w:cs="Cambria"/>
          <w:sz w:val="26"/>
          <w:szCs w:val="26"/>
          <w:u w:val="single"/>
        </w:rPr>
        <w:t>Kilder</w:t>
      </w:r>
    </w:p>
    <w:p w:rsidR="00E7199D" w:rsidRDefault="00E7199D" w:rsidP="00E7199D">
      <w:pPr>
        <w:rPr>
          <w:sz w:val="20"/>
          <w:szCs w:val="20"/>
        </w:rPr>
      </w:pPr>
      <w:r>
        <w:rPr>
          <w:sz w:val="20"/>
          <w:szCs w:val="20"/>
        </w:rPr>
        <w:t xml:space="preserve">Under Samme Himmel </w:t>
      </w:r>
      <w:r w:rsidR="004F407F">
        <w:rPr>
          <w:sz w:val="20"/>
          <w:szCs w:val="20"/>
        </w:rPr>
        <w:t>2</w:t>
      </w:r>
      <w:r>
        <w:rPr>
          <w:sz w:val="20"/>
          <w:szCs w:val="20"/>
        </w:rPr>
        <w:t xml:space="preserve"> – J.W. Cappelens Forlag AS, Oslo 2007</w:t>
      </w:r>
    </w:p>
    <w:p w:rsidR="00DD1079" w:rsidRDefault="00FE5582" w:rsidP="00E7199D">
      <w:pPr>
        <w:rPr>
          <w:rFonts w:ascii="Cambria" w:eastAsia="Cambria" w:hAnsi="Cambria" w:cs="Cambria"/>
          <w:bCs/>
          <w:sz w:val="20"/>
          <w:szCs w:val="20"/>
        </w:rPr>
      </w:pPr>
      <w:hyperlink r:id="rId30" w:history="1">
        <w:r w:rsidR="008077E7" w:rsidRPr="00EA5109">
          <w:rPr>
            <w:rStyle w:val="Hyperkobling"/>
            <w:rFonts w:ascii="Cambria" w:eastAsia="Cambria" w:hAnsi="Cambria" w:cs="Cambria"/>
            <w:bCs/>
            <w:sz w:val="20"/>
            <w:szCs w:val="20"/>
          </w:rPr>
          <w:t>http://www.tunliweb.no/Bilder_SM/IMG_6781_1024pix.jpg</w:t>
        </w:r>
      </w:hyperlink>
    </w:p>
    <w:p w:rsidR="008077E7" w:rsidRDefault="00FE5582" w:rsidP="00E7199D">
      <w:pPr>
        <w:rPr>
          <w:rFonts w:ascii="Cambria" w:eastAsia="Cambria" w:hAnsi="Cambria" w:cs="Cambria"/>
          <w:bCs/>
          <w:sz w:val="20"/>
          <w:szCs w:val="20"/>
        </w:rPr>
      </w:pPr>
      <w:hyperlink r:id="rId31" w:history="1">
        <w:r w:rsidR="009B5125" w:rsidRPr="00A514F3">
          <w:rPr>
            <w:rStyle w:val="Hyperkobling"/>
            <w:rFonts w:ascii="Cambria" w:eastAsia="Cambria" w:hAnsi="Cambria" w:cs="Cambria"/>
            <w:bCs/>
            <w:sz w:val="20"/>
            <w:szCs w:val="20"/>
          </w:rPr>
          <w:t>http://www.snl.no/system/images/a/arabesk.jpg</w:t>
        </w:r>
      </w:hyperlink>
    </w:p>
    <w:p w:rsidR="009B5125" w:rsidRDefault="00FE5582" w:rsidP="00E7199D">
      <w:pPr>
        <w:rPr>
          <w:rFonts w:ascii="Cambria" w:eastAsia="Cambria" w:hAnsi="Cambria" w:cs="Cambria"/>
          <w:bCs/>
          <w:sz w:val="20"/>
          <w:szCs w:val="20"/>
        </w:rPr>
      </w:pPr>
      <w:hyperlink r:id="rId32" w:history="1">
        <w:r w:rsidR="00B2714E" w:rsidRPr="00A514F3">
          <w:rPr>
            <w:rStyle w:val="Hyperkobling"/>
            <w:rFonts w:ascii="Cambria" w:eastAsia="Cambria" w:hAnsi="Cambria" w:cs="Cambria"/>
            <w:bCs/>
            <w:sz w:val="20"/>
            <w:szCs w:val="20"/>
          </w:rPr>
          <w:t>http://www.krlnett.no/art/index.php?nid=1&amp;vis=48</w:t>
        </w:r>
      </w:hyperlink>
    </w:p>
    <w:p w:rsidR="00B2714E" w:rsidRDefault="00FE5582" w:rsidP="00E7199D">
      <w:pPr>
        <w:rPr>
          <w:rFonts w:ascii="Cambria" w:eastAsia="Cambria" w:hAnsi="Cambria" w:cs="Cambria"/>
          <w:bCs/>
          <w:sz w:val="20"/>
          <w:szCs w:val="20"/>
        </w:rPr>
      </w:pPr>
      <w:hyperlink r:id="rId33" w:history="1">
        <w:r w:rsidR="00B2714E" w:rsidRPr="00A514F3">
          <w:rPr>
            <w:rStyle w:val="Hyperkobling"/>
            <w:rFonts w:ascii="Cambria" w:eastAsia="Cambria" w:hAnsi="Cambria" w:cs="Cambria"/>
            <w:bCs/>
            <w:sz w:val="20"/>
            <w:szCs w:val="20"/>
          </w:rPr>
          <w:t>http://no.wikipedia.org/wiki/Mekka</w:t>
        </w:r>
      </w:hyperlink>
    </w:p>
    <w:p w:rsidR="00B2714E" w:rsidRDefault="00FE5582" w:rsidP="00E7199D">
      <w:pPr>
        <w:rPr>
          <w:rFonts w:ascii="Cambria" w:eastAsia="Cambria" w:hAnsi="Cambria" w:cs="Cambria"/>
          <w:bCs/>
          <w:sz w:val="20"/>
          <w:szCs w:val="20"/>
        </w:rPr>
      </w:pPr>
      <w:hyperlink r:id="rId34" w:history="1">
        <w:r w:rsidR="00B37261" w:rsidRPr="00A514F3">
          <w:rPr>
            <w:rStyle w:val="Hyperkobling"/>
            <w:rFonts w:ascii="Cambria" w:eastAsia="Cambria" w:hAnsi="Cambria" w:cs="Cambria"/>
            <w:bCs/>
            <w:sz w:val="20"/>
            <w:szCs w:val="20"/>
          </w:rPr>
          <w:t>http://no.wikipedia.org/wiki/Hadj</w:t>
        </w:r>
      </w:hyperlink>
    </w:p>
    <w:p w:rsidR="00B37261" w:rsidRDefault="00FE5582" w:rsidP="00E7199D">
      <w:pPr>
        <w:rPr>
          <w:rFonts w:ascii="Cambria" w:eastAsia="Cambria" w:hAnsi="Cambria" w:cs="Cambria"/>
          <w:bCs/>
          <w:sz w:val="20"/>
          <w:szCs w:val="20"/>
        </w:rPr>
      </w:pPr>
      <w:hyperlink r:id="rId35" w:history="1">
        <w:r w:rsidR="00DF41E6" w:rsidRPr="00A514F3">
          <w:rPr>
            <w:rStyle w:val="Hyperkobling"/>
            <w:rFonts w:ascii="Cambria" w:eastAsia="Cambria" w:hAnsi="Cambria" w:cs="Cambria"/>
            <w:bCs/>
            <w:sz w:val="20"/>
            <w:szCs w:val="20"/>
          </w:rPr>
          <w:t>http://t2.gstatic.com/images?q=tbn:-3umZxLYxGmKrM:http://www.niletext.gov.eg/pictures/news/kaaba_mekka.jpg&amp;t=1</w:t>
        </w:r>
      </w:hyperlink>
    </w:p>
    <w:p w:rsidR="00DF41E6" w:rsidRDefault="00FE5582" w:rsidP="00E7199D">
      <w:pPr>
        <w:rPr>
          <w:rFonts w:ascii="Cambria" w:eastAsia="Cambria" w:hAnsi="Cambria" w:cs="Cambria"/>
          <w:bCs/>
          <w:sz w:val="20"/>
          <w:szCs w:val="20"/>
        </w:rPr>
      </w:pPr>
      <w:hyperlink r:id="rId36" w:history="1">
        <w:r w:rsidR="00DF41E6" w:rsidRPr="00A514F3">
          <w:rPr>
            <w:rStyle w:val="Hyperkobling"/>
            <w:rFonts w:ascii="Cambria" w:eastAsia="Cambria" w:hAnsi="Cambria" w:cs="Cambria"/>
            <w:bCs/>
            <w:sz w:val="20"/>
            <w:szCs w:val="20"/>
          </w:rPr>
          <w:t>http://en.wikipedia.org/wiki/Masjid_al-Haram</w:t>
        </w:r>
      </w:hyperlink>
    </w:p>
    <w:p w:rsidR="00DF41E6" w:rsidRDefault="00DF41E6" w:rsidP="00E7199D">
      <w:pPr>
        <w:rPr>
          <w:rFonts w:ascii="Cambria" w:eastAsia="Cambria" w:hAnsi="Cambria" w:cs="Cambria"/>
          <w:bCs/>
          <w:sz w:val="20"/>
          <w:szCs w:val="20"/>
        </w:rPr>
      </w:pPr>
      <w:r w:rsidRPr="00DF41E6">
        <w:rPr>
          <w:rFonts w:ascii="Cambria" w:eastAsia="Cambria" w:hAnsi="Cambria" w:cs="Cambria"/>
          <w:bCs/>
          <w:sz w:val="20"/>
          <w:szCs w:val="20"/>
        </w:rPr>
        <w:t>http://help.berberber.com/members/arab-s-moon/albums/saudi-arabia/698-al-haram-al-nabawi-almadinah-city.jpg</w:t>
      </w:r>
    </w:p>
    <w:p w:rsidR="00EE6C71" w:rsidRDefault="00EE6C71" w:rsidP="00E7199D">
      <w:pPr>
        <w:rPr>
          <w:rFonts w:ascii="Cambria" w:eastAsia="Cambria" w:hAnsi="Cambria" w:cs="Cambria"/>
          <w:bCs/>
          <w:sz w:val="20"/>
          <w:szCs w:val="20"/>
        </w:rPr>
      </w:pPr>
    </w:p>
    <w:p w:rsidR="00A025EE" w:rsidRDefault="00A025EE" w:rsidP="00E7199D">
      <w:pPr>
        <w:rPr>
          <w:rFonts w:ascii="Cambria" w:eastAsia="Cambria" w:hAnsi="Cambria" w:cs="Cambria"/>
          <w:bCs/>
          <w:sz w:val="20"/>
          <w:szCs w:val="20"/>
        </w:rPr>
      </w:pPr>
    </w:p>
    <w:p w:rsidR="00A025EE" w:rsidRDefault="00A025EE" w:rsidP="00E7199D">
      <w:pPr>
        <w:rPr>
          <w:rFonts w:ascii="Cambria" w:eastAsia="Cambria" w:hAnsi="Cambria" w:cs="Cambria"/>
          <w:bCs/>
          <w:sz w:val="20"/>
          <w:szCs w:val="20"/>
        </w:rPr>
      </w:pPr>
    </w:p>
    <w:p w:rsidR="00A025EE" w:rsidRDefault="00A025EE" w:rsidP="00E7199D">
      <w:pPr>
        <w:rPr>
          <w:rFonts w:ascii="Cambria" w:eastAsia="Cambria" w:hAnsi="Cambria" w:cs="Cambria"/>
          <w:bCs/>
          <w:sz w:val="20"/>
          <w:szCs w:val="20"/>
        </w:rPr>
      </w:pPr>
    </w:p>
    <w:p w:rsidR="00A025EE" w:rsidRDefault="00A025EE" w:rsidP="00E7199D">
      <w:pPr>
        <w:rPr>
          <w:rFonts w:ascii="Cambria" w:eastAsia="Cambria" w:hAnsi="Cambria" w:cs="Cambria"/>
          <w:bCs/>
          <w:sz w:val="20"/>
          <w:szCs w:val="20"/>
        </w:rPr>
      </w:pPr>
    </w:p>
    <w:p w:rsidR="00A025EE" w:rsidRDefault="00A025EE" w:rsidP="00E7199D">
      <w:pPr>
        <w:rPr>
          <w:rFonts w:ascii="Cambria" w:eastAsia="Cambria" w:hAnsi="Cambria" w:cs="Cambria"/>
          <w:bCs/>
          <w:sz w:val="20"/>
          <w:szCs w:val="20"/>
        </w:rPr>
      </w:pPr>
    </w:p>
    <w:p w:rsidR="00A025EE" w:rsidRDefault="00A025EE" w:rsidP="00E7199D">
      <w:pPr>
        <w:rPr>
          <w:rFonts w:ascii="Cambria" w:eastAsia="Cambria" w:hAnsi="Cambria" w:cs="Cambria"/>
          <w:bCs/>
          <w:sz w:val="20"/>
          <w:szCs w:val="20"/>
        </w:rPr>
      </w:pPr>
    </w:p>
    <w:p w:rsidR="00A025EE" w:rsidRDefault="00A025EE" w:rsidP="00E7199D">
      <w:pPr>
        <w:rPr>
          <w:rFonts w:ascii="Cambria" w:eastAsia="Cambria" w:hAnsi="Cambria" w:cs="Cambria"/>
          <w:bCs/>
          <w:sz w:val="20"/>
          <w:szCs w:val="20"/>
        </w:rPr>
      </w:pPr>
    </w:p>
    <w:p w:rsidR="00A025EE" w:rsidRDefault="00A025EE" w:rsidP="00E7199D">
      <w:pPr>
        <w:rPr>
          <w:rFonts w:ascii="Cambria" w:eastAsia="Cambria" w:hAnsi="Cambria" w:cs="Cambria"/>
          <w:bCs/>
          <w:sz w:val="20"/>
          <w:szCs w:val="20"/>
        </w:rPr>
      </w:pPr>
    </w:p>
    <w:p w:rsidR="00A025EE" w:rsidRDefault="00A025EE" w:rsidP="00E7199D">
      <w:pPr>
        <w:rPr>
          <w:rFonts w:ascii="Cambria" w:eastAsia="Cambria" w:hAnsi="Cambria" w:cs="Cambria"/>
          <w:bCs/>
          <w:sz w:val="20"/>
          <w:szCs w:val="20"/>
        </w:rPr>
      </w:pPr>
    </w:p>
    <w:p w:rsidR="00A025EE" w:rsidRDefault="00A025EE" w:rsidP="00E7199D">
      <w:pPr>
        <w:rPr>
          <w:rFonts w:ascii="Cambria" w:eastAsia="Cambria" w:hAnsi="Cambria" w:cs="Cambria"/>
          <w:bCs/>
          <w:sz w:val="20"/>
          <w:szCs w:val="20"/>
        </w:rPr>
      </w:pPr>
    </w:p>
    <w:p w:rsidR="00A025EE" w:rsidRDefault="00A025EE" w:rsidP="00E7199D">
      <w:pPr>
        <w:rPr>
          <w:rFonts w:ascii="Cambria" w:eastAsia="Cambria" w:hAnsi="Cambria" w:cs="Cambria"/>
          <w:bCs/>
          <w:sz w:val="20"/>
          <w:szCs w:val="20"/>
        </w:rPr>
      </w:pPr>
    </w:p>
    <w:p w:rsidR="00A025EE" w:rsidRDefault="00A025EE" w:rsidP="00E7199D">
      <w:pPr>
        <w:rPr>
          <w:rFonts w:ascii="Cambria" w:eastAsia="Cambria" w:hAnsi="Cambria" w:cs="Cambria"/>
          <w:bCs/>
          <w:sz w:val="20"/>
          <w:szCs w:val="20"/>
        </w:rPr>
      </w:pPr>
    </w:p>
    <w:p w:rsidR="00A025EE" w:rsidRDefault="00A025EE" w:rsidP="00E7199D">
      <w:pPr>
        <w:rPr>
          <w:rFonts w:ascii="Cambria" w:eastAsia="Cambria" w:hAnsi="Cambria" w:cs="Cambria"/>
          <w:bCs/>
          <w:sz w:val="20"/>
          <w:szCs w:val="20"/>
        </w:rPr>
      </w:pPr>
    </w:p>
    <w:p w:rsidR="00A025EE" w:rsidRDefault="00A025EE" w:rsidP="00E7199D">
      <w:pPr>
        <w:rPr>
          <w:rFonts w:ascii="Cambria" w:eastAsia="Cambria" w:hAnsi="Cambria" w:cs="Cambria"/>
          <w:bCs/>
          <w:sz w:val="20"/>
          <w:szCs w:val="20"/>
        </w:rPr>
      </w:pPr>
    </w:p>
    <w:p w:rsidR="00A025EE" w:rsidRDefault="00A025EE" w:rsidP="00A025EE">
      <w:pPr>
        <w:rPr>
          <w:rFonts w:asciiTheme="minorHAnsi" w:hAnsiTheme="minorHAnsi" w:cstheme="minorHAnsi"/>
          <w:b/>
          <w:sz w:val="56"/>
          <w:szCs w:val="56"/>
        </w:rPr>
      </w:pPr>
      <w:r w:rsidRPr="00A025EE">
        <w:rPr>
          <w:rFonts w:asciiTheme="minorHAnsi" w:hAnsiTheme="minorHAnsi" w:cstheme="minorHAnsi"/>
          <w:b/>
          <w:sz w:val="56"/>
          <w:szCs w:val="56"/>
        </w:rPr>
        <w:lastRenderedPageBreak/>
        <w:t>Bruk av symboler i hinduistisk kunst</w:t>
      </w:r>
    </w:p>
    <w:p w:rsidR="00A025EE" w:rsidRPr="00A025EE" w:rsidRDefault="00A025EE" w:rsidP="00A025EE">
      <w:pPr>
        <w:rPr>
          <w:rFonts w:asciiTheme="minorHAnsi" w:hAnsiTheme="minorHAnsi" w:cstheme="minorHAnsi"/>
          <w:b/>
          <w:sz w:val="56"/>
          <w:szCs w:val="56"/>
        </w:rPr>
      </w:pPr>
    </w:p>
    <w:p w:rsidR="00A025EE" w:rsidRPr="00A025EE" w:rsidRDefault="00A025EE" w:rsidP="00A025EE">
      <w:pPr>
        <w:spacing w:after="200" w:line="360" w:lineRule="auto"/>
        <w:rPr>
          <w:rFonts w:ascii="Times New Roman" w:eastAsia="Cambria" w:hAnsi="Times New Roman" w:cs="Times New Roman"/>
          <w:sz w:val="28"/>
          <w:szCs w:val="28"/>
        </w:rPr>
      </w:pPr>
      <w:r w:rsidRPr="00A025EE">
        <w:rPr>
          <w:rFonts w:ascii="Times New Roman" w:eastAsia="Cambria" w:hAnsi="Times New Roman" w:cs="Times New Roman"/>
          <w:sz w:val="28"/>
          <w:szCs w:val="28"/>
        </w:rPr>
        <w:t>I hinduistisk kunst er det mange  avbilder av gud, i forhold til  foreksempel Islam og Jødisk tro, der det ikke er lov å avbilde gud i det hele tatt.</w:t>
      </w:r>
    </w:p>
    <w:p w:rsidR="00A025EE" w:rsidRDefault="00A025EE" w:rsidP="00A025EE">
      <w:pPr>
        <w:spacing w:line="360" w:lineRule="auto"/>
        <w:rPr>
          <w:rFonts w:ascii="Times New Roman" w:hAnsi="Times New Roman" w:cs="Times New Roman"/>
          <w:sz w:val="28"/>
          <w:szCs w:val="28"/>
        </w:rPr>
      </w:pPr>
      <w:r>
        <w:rPr>
          <w:rFonts w:ascii="Times New Roman" w:hAnsi="Times New Roman" w:cs="Times New Roman"/>
          <w:noProof/>
          <w:sz w:val="28"/>
          <w:szCs w:val="28"/>
          <w:lang w:eastAsia="nb-NO" w:bidi="ar-SA"/>
        </w:rPr>
        <w:drawing>
          <wp:anchor distT="0" distB="0" distL="0" distR="0" simplePos="0" relativeHeight="251667456" behindDoc="0" locked="0" layoutInCell="1" allowOverlap="1">
            <wp:simplePos x="0" y="0"/>
            <wp:positionH relativeFrom="margin">
              <wp:posOffset>-80645</wp:posOffset>
            </wp:positionH>
            <wp:positionV relativeFrom="margin">
              <wp:posOffset>3386455</wp:posOffset>
            </wp:positionV>
            <wp:extent cx="2105025" cy="2952750"/>
            <wp:effectExtent l="19050" t="0" r="9525" b="0"/>
            <wp:wrapSquare wrapText="bothSides"/>
            <wp:docPr id="8"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srcRect/>
                    <a:stretch>
                      <a:fillRect/>
                    </a:stretch>
                  </pic:blipFill>
                  <pic:spPr bwMode="auto">
                    <a:xfrm>
                      <a:off x="0" y="0"/>
                      <a:ext cx="2105025" cy="2952750"/>
                    </a:xfrm>
                    <a:prstGeom prst="rect">
                      <a:avLst/>
                    </a:prstGeom>
                    <a:solidFill>
                      <a:srgbClr val="FFFFFF"/>
                    </a:solidFill>
                    <a:ln w="9525">
                      <a:noFill/>
                      <a:miter lim="800000"/>
                      <a:headEnd/>
                      <a:tailEnd/>
                    </a:ln>
                  </pic:spPr>
                </pic:pic>
              </a:graphicData>
            </a:graphic>
          </wp:anchor>
        </w:drawing>
      </w:r>
      <w:r w:rsidRPr="00A025EE">
        <w:rPr>
          <w:rFonts w:ascii="Times New Roman" w:hAnsi="Times New Roman" w:cs="Times New Roman"/>
          <w:sz w:val="28"/>
          <w:szCs w:val="28"/>
        </w:rPr>
        <w:t>Avbildinger av guder er ikke et forsøk på å framstille gudene slik de virkelig er, men heller symbolske. Og det er grunnen på hvorfor guder blir avbildet med flere armer, som er et forsøk på å få frem de gudommelige og u-mennekelige sidene med gudene. Du kan også se at gudene holder symboler i armene dems, som symboliserer ulike sider</w:t>
      </w:r>
      <w:r>
        <w:rPr>
          <w:rFonts w:ascii="Times New Roman" w:hAnsi="Times New Roman" w:cs="Times New Roman"/>
          <w:sz w:val="28"/>
          <w:szCs w:val="28"/>
        </w:rPr>
        <w:t xml:space="preserve"> med dem. </w:t>
      </w:r>
    </w:p>
    <w:p w:rsidR="00A025EE" w:rsidRDefault="00A025EE" w:rsidP="00A025EE">
      <w:pPr>
        <w:spacing w:line="360" w:lineRule="auto"/>
        <w:rPr>
          <w:rFonts w:ascii="Times New Roman" w:hAnsi="Times New Roman" w:cs="Times New Roman"/>
          <w:sz w:val="28"/>
          <w:szCs w:val="28"/>
        </w:rPr>
      </w:pPr>
      <w:r>
        <w:rPr>
          <w:rFonts w:ascii="Times New Roman" w:hAnsi="Times New Roman" w:cs="Times New Roman"/>
          <w:noProof/>
          <w:sz w:val="28"/>
          <w:szCs w:val="28"/>
          <w:lang w:eastAsia="nb-NO" w:bidi="ar-SA"/>
        </w:rPr>
        <w:drawing>
          <wp:anchor distT="0" distB="0" distL="114300" distR="114300" simplePos="0" relativeHeight="251668480" behindDoc="0" locked="0" layoutInCell="1" allowOverlap="1">
            <wp:simplePos x="0" y="0"/>
            <wp:positionH relativeFrom="margin">
              <wp:posOffset>3053080</wp:posOffset>
            </wp:positionH>
            <wp:positionV relativeFrom="margin">
              <wp:posOffset>3386455</wp:posOffset>
            </wp:positionV>
            <wp:extent cx="2095500" cy="2952750"/>
            <wp:effectExtent l="19050" t="0" r="0" b="0"/>
            <wp:wrapSquare wrapText="bothSides"/>
            <wp:docPr id="10" name="Bilde 1" descr="http://upload.wikimedia.org/wikipedia/commons/thumb/5/56/Ayyavali_Vishnu.PNG/220px-Ayyavali_Vishnu.PNG">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thumb/5/56/Ayyavali_Vishnu.PNG/220px-Ayyavali_Vishnu.PNG">
                      <a:hlinkClick r:id="rId38"/>
                    </pic:cNvPr>
                    <pic:cNvPicPr>
                      <a:picLocks noChangeAspect="1" noChangeArrowheads="1"/>
                    </pic:cNvPicPr>
                  </pic:nvPicPr>
                  <pic:blipFill>
                    <a:blip r:embed="rId39"/>
                    <a:srcRect/>
                    <a:stretch>
                      <a:fillRect/>
                    </a:stretch>
                  </pic:blipFill>
                  <pic:spPr bwMode="auto">
                    <a:xfrm>
                      <a:off x="0" y="0"/>
                      <a:ext cx="2095500" cy="2952750"/>
                    </a:xfrm>
                    <a:prstGeom prst="rect">
                      <a:avLst/>
                    </a:prstGeom>
                    <a:noFill/>
                    <a:ln w="9525">
                      <a:noFill/>
                      <a:miter lim="800000"/>
                      <a:headEnd/>
                      <a:tailEnd/>
                    </a:ln>
                  </pic:spPr>
                </pic:pic>
              </a:graphicData>
            </a:graphic>
          </wp:anchor>
        </w:drawing>
      </w:r>
    </w:p>
    <w:p w:rsidR="00A025EE" w:rsidRDefault="00A025EE" w:rsidP="00A025EE">
      <w:pPr>
        <w:spacing w:line="360" w:lineRule="auto"/>
        <w:rPr>
          <w:rFonts w:ascii="Times New Roman" w:hAnsi="Times New Roman" w:cs="Times New Roman"/>
          <w:sz w:val="28"/>
          <w:szCs w:val="28"/>
        </w:rPr>
      </w:pPr>
    </w:p>
    <w:p w:rsidR="00A025EE" w:rsidRDefault="00A025EE" w:rsidP="00A025EE">
      <w:pPr>
        <w:spacing w:line="360" w:lineRule="auto"/>
        <w:rPr>
          <w:rFonts w:ascii="Times New Roman" w:hAnsi="Times New Roman" w:cs="Times New Roman"/>
          <w:sz w:val="28"/>
          <w:szCs w:val="28"/>
        </w:rPr>
      </w:pPr>
    </w:p>
    <w:p w:rsidR="00A025EE" w:rsidRDefault="00A025EE" w:rsidP="00A025EE">
      <w:pPr>
        <w:spacing w:line="360" w:lineRule="auto"/>
        <w:rPr>
          <w:rFonts w:ascii="Times New Roman" w:hAnsi="Times New Roman" w:cs="Times New Roman"/>
          <w:sz w:val="28"/>
          <w:szCs w:val="28"/>
        </w:rPr>
      </w:pPr>
    </w:p>
    <w:p w:rsidR="00A025EE" w:rsidRDefault="00A025EE" w:rsidP="00A025EE">
      <w:pPr>
        <w:spacing w:line="360" w:lineRule="auto"/>
        <w:rPr>
          <w:rFonts w:ascii="Times New Roman" w:hAnsi="Times New Roman" w:cs="Times New Roman"/>
          <w:sz w:val="28"/>
          <w:szCs w:val="28"/>
        </w:rPr>
      </w:pPr>
    </w:p>
    <w:p w:rsidR="00A025EE" w:rsidRDefault="00A025EE" w:rsidP="00A025EE">
      <w:pPr>
        <w:spacing w:line="360" w:lineRule="auto"/>
        <w:rPr>
          <w:rFonts w:ascii="Times New Roman" w:hAnsi="Times New Roman" w:cs="Times New Roman"/>
          <w:sz w:val="28"/>
          <w:szCs w:val="28"/>
        </w:rPr>
      </w:pPr>
    </w:p>
    <w:p w:rsidR="00A025EE" w:rsidRDefault="00A025EE" w:rsidP="00A025EE">
      <w:pPr>
        <w:spacing w:line="360" w:lineRule="auto"/>
        <w:rPr>
          <w:rFonts w:ascii="Times New Roman" w:hAnsi="Times New Roman" w:cs="Times New Roman"/>
          <w:sz w:val="28"/>
          <w:szCs w:val="28"/>
        </w:rPr>
      </w:pPr>
    </w:p>
    <w:p w:rsidR="00A025EE" w:rsidRDefault="00A025EE" w:rsidP="00A025EE">
      <w:pPr>
        <w:spacing w:line="360" w:lineRule="auto"/>
        <w:rPr>
          <w:rFonts w:ascii="Times New Roman" w:hAnsi="Times New Roman" w:cs="Times New Roman"/>
          <w:sz w:val="28"/>
          <w:szCs w:val="28"/>
        </w:rPr>
      </w:pPr>
    </w:p>
    <w:p w:rsidR="00A025EE" w:rsidRDefault="00A025EE" w:rsidP="00A025EE">
      <w:pPr>
        <w:spacing w:line="360" w:lineRule="auto"/>
        <w:rPr>
          <w:rFonts w:ascii="Times New Roman" w:hAnsi="Times New Roman" w:cs="Times New Roman"/>
          <w:sz w:val="28"/>
          <w:szCs w:val="28"/>
        </w:rPr>
      </w:pPr>
    </w:p>
    <w:p w:rsidR="00A025EE" w:rsidRDefault="00A025EE" w:rsidP="00A025EE">
      <w:pPr>
        <w:spacing w:line="360" w:lineRule="auto"/>
        <w:rPr>
          <w:rFonts w:ascii="Times New Roman" w:hAnsi="Times New Roman" w:cs="Times New Roman"/>
          <w:sz w:val="28"/>
          <w:szCs w:val="28"/>
        </w:rPr>
      </w:pPr>
    </w:p>
    <w:p w:rsidR="00A025EE" w:rsidRDefault="00A025EE" w:rsidP="00A025EE">
      <w:pPr>
        <w:spacing w:line="360" w:lineRule="auto"/>
        <w:rPr>
          <w:b/>
          <w:bCs/>
          <w:sz w:val="28"/>
          <w:szCs w:val="28"/>
        </w:rPr>
      </w:pPr>
    </w:p>
    <w:p w:rsidR="00A025EE" w:rsidRPr="00A025EE" w:rsidRDefault="00A025EE" w:rsidP="00A025EE">
      <w:pPr>
        <w:spacing w:line="360" w:lineRule="auto"/>
        <w:rPr>
          <w:sz w:val="40"/>
          <w:szCs w:val="40"/>
        </w:rPr>
      </w:pPr>
      <w:r w:rsidRPr="00A025EE">
        <w:rPr>
          <w:bCs/>
          <w:sz w:val="40"/>
          <w:szCs w:val="40"/>
        </w:rPr>
        <w:t>S</w:t>
      </w:r>
      <w:r w:rsidRPr="00A025EE">
        <w:rPr>
          <w:sz w:val="40"/>
          <w:szCs w:val="40"/>
        </w:rPr>
        <w:t>hiva</w:t>
      </w:r>
      <w:r w:rsidRPr="00A025EE">
        <w:rPr>
          <w:sz w:val="40"/>
          <w:szCs w:val="40"/>
        </w:rPr>
        <w:tab/>
      </w:r>
      <w:r w:rsidRPr="00A025EE">
        <w:rPr>
          <w:sz w:val="40"/>
          <w:szCs w:val="40"/>
        </w:rPr>
        <w:tab/>
      </w:r>
      <w:r w:rsidRPr="00A025EE">
        <w:rPr>
          <w:sz w:val="40"/>
          <w:szCs w:val="40"/>
        </w:rPr>
        <w:tab/>
      </w:r>
      <w:r w:rsidRPr="00A025EE">
        <w:rPr>
          <w:sz w:val="40"/>
          <w:szCs w:val="40"/>
        </w:rPr>
        <w:tab/>
      </w:r>
      <w:r w:rsidRPr="00A025EE">
        <w:rPr>
          <w:sz w:val="40"/>
          <w:szCs w:val="40"/>
        </w:rPr>
        <w:tab/>
      </w:r>
      <w:r w:rsidRPr="00A025EE">
        <w:rPr>
          <w:sz w:val="40"/>
          <w:szCs w:val="40"/>
        </w:rPr>
        <w:tab/>
        <w:t>Vishnu</w:t>
      </w:r>
    </w:p>
    <w:p w:rsidR="00A025EE" w:rsidRDefault="00A025EE" w:rsidP="00A025EE">
      <w:pPr>
        <w:spacing w:line="360" w:lineRule="auto"/>
        <w:rPr>
          <w:sz w:val="28"/>
          <w:szCs w:val="28"/>
        </w:rPr>
      </w:pPr>
    </w:p>
    <w:p w:rsidR="00F231A3" w:rsidRDefault="00F231A3" w:rsidP="003778CA">
      <w:pPr>
        <w:pStyle w:val="NormalWeb"/>
        <w:rPr>
          <w:sz w:val="28"/>
          <w:szCs w:val="28"/>
        </w:rPr>
      </w:pPr>
    </w:p>
    <w:p w:rsidR="00F231A3" w:rsidRDefault="00F231A3" w:rsidP="003778CA">
      <w:pPr>
        <w:pStyle w:val="NormalWeb"/>
        <w:rPr>
          <w:sz w:val="28"/>
          <w:szCs w:val="28"/>
        </w:rPr>
      </w:pPr>
    </w:p>
    <w:p w:rsidR="00F231A3" w:rsidRDefault="00F231A3" w:rsidP="003778CA">
      <w:pPr>
        <w:pStyle w:val="NormalWeb"/>
        <w:rPr>
          <w:sz w:val="28"/>
          <w:szCs w:val="28"/>
        </w:rPr>
      </w:pPr>
    </w:p>
    <w:p w:rsidR="00F231A3" w:rsidRDefault="00F231A3" w:rsidP="003778CA">
      <w:pPr>
        <w:pStyle w:val="NormalWeb"/>
        <w:rPr>
          <w:sz w:val="28"/>
          <w:szCs w:val="28"/>
        </w:rPr>
      </w:pPr>
    </w:p>
    <w:p w:rsidR="003778CA" w:rsidRDefault="00A025EE" w:rsidP="00F231A3">
      <w:pPr>
        <w:pStyle w:val="NormalWeb"/>
        <w:spacing w:line="360" w:lineRule="auto"/>
        <w:rPr>
          <w:rFonts w:eastAsia="Cambria"/>
          <w:bCs/>
          <w:sz w:val="28"/>
          <w:szCs w:val="28"/>
        </w:rPr>
      </w:pPr>
      <w:r w:rsidRPr="003778CA">
        <w:rPr>
          <w:sz w:val="28"/>
          <w:szCs w:val="28"/>
        </w:rPr>
        <w:lastRenderedPageBreak/>
        <w:t xml:space="preserve">Shiva og Vishnu er de viktigste gudene i </w:t>
      </w:r>
      <w:r w:rsidR="00505364" w:rsidRPr="003778CA">
        <w:rPr>
          <w:sz w:val="28"/>
          <w:szCs w:val="28"/>
        </w:rPr>
        <w:t xml:space="preserve">hinduismen. </w:t>
      </w:r>
      <w:r w:rsidR="003778CA" w:rsidRPr="003778CA">
        <w:rPr>
          <w:sz w:val="28"/>
          <w:szCs w:val="28"/>
        </w:rPr>
        <w:t>Vishnu</w:t>
      </w:r>
      <w:r w:rsidR="003778CA">
        <w:rPr>
          <w:sz w:val="28"/>
          <w:szCs w:val="28"/>
        </w:rPr>
        <w:t xml:space="preserve"> er </w:t>
      </w:r>
      <w:r w:rsidR="003778CA" w:rsidRPr="003778CA">
        <w:rPr>
          <w:sz w:val="28"/>
          <w:szCs w:val="28"/>
        </w:rPr>
        <w:t>guden som skaper, opprettholder og beskytter verden</w:t>
      </w:r>
      <w:r w:rsidR="003778CA" w:rsidRPr="003778CA">
        <w:rPr>
          <w:rFonts w:eastAsia="Cambria"/>
          <w:bCs/>
          <w:sz w:val="28"/>
          <w:szCs w:val="28"/>
        </w:rPr>
        <w:t xml:space="preserve">, </w:t>
      </w:r>
      <w:r w:rsidR="003778CA">
        <w:rPr>
          <w:rFonts w:eastAsia="Cambria"/>
          <w:bCs/>
          <w:sz w:val="28"/>
          <w:szCs w:val="28"/>
        </w:rPr>
        <w:t xml:space="preserve">mens </w:t>
      </w:r>
      <w:r w:rsidR="003778CA" w:rsidRPr="003778CA">
        <w:rPr>
          <w:sz w:val="28"/>
          <w:szCs w:val="28"/>
        </w:rPr>
        <w:t>Shiva er den som ødelegger alt ondt, som forstyrrer skaperverkets orden, og som legger grunnlaget for at et nytt univers kan bli skapt</w:t>
      </w:r>
      <w:r w:rsidR="003778CA">
        <w:rPr>
          <w:rFonts w:eastAsia="Cambria"/>
          <w:bCs/>
          <w:sz w:val="28"/>
          <w:szCs w:val="28"/>
        </w:rPr>
        <w:t>. D</w:t>
      </w:r>
      <w:r w:rsidR="00505364" w:rsidRPr="003778CA">
        <w:rPr>
          <w:rFonts w:eastAsia="Cambria"/>
          <w:bCs/>
          <w:sz w:val="28"/>
          <w:szCs w:val="28"/>
        </w:rPr>
        <w:t xml:space="preserve">ette symboliserer med </w:t>
      </w:r>
      <w:r w:rsidR="00995835">
        <w:rPr>
          <w:rFonts w:eastAsia="Cambria"/>
          <w:bCs/>
          <w:sz w:val="28"/>
          <w:szCs w:val="28"/>
        </w:rPr>
        <w:t>hvordan de er kledd.</w:t>
      </w:r>
      <w:r w:rsidR="00505364" w:rsidRPr="003778CA">
        <w:rPr>
          <w:rFonts w:eastAsia="Cambria"/>
          <w:bCs/>
          <w:sz w:val="28"/>
          <w:szCs w:val="28"/>
        </w:rPr>
        <w:t xml:space="preserve"> </w:t>
      </w:r>
    </w:p>
    <w:p w:rsidR="004B3FD3" w:rsidRDefault="00105E88" w:rsidP="00995835">
      <w:pPr>
        <w:pStyle w:val="NormalWeb"/>
        <w:spacing w:line="360" w:lineRule="auto"/>
        <w:rPr>
          <w:rStyle w:val="longtext"/>
          <w:color w:val="000000"/>
          <w:sz w:val="28"/>
          <w:szCs w:val="28"/>
        </w:rPr>
      </w:pPr>
      <w:r w:rsidRPr="003778CA">
        <w:rPr>
          <w:rFonts w:eastAsia="Cambria"/>
          <w:b/>
          <w:bCs/>
          <w:sz w:val="28"/>
          <w:szCs w:val="28"/>
        </w:rPr>
        <w:t xml:space="preserve">Shiva: </w:t>
      </w:r>
      <w:r w:rsidRPr="003778CA">
        <w:rPr>
          <w:rFonts w:eastAsia="Cambria"/>
          <w:bCs/>
          <w:sz w:val="28"/>
          <w:szCs w:val="28"/>
        </w:rPr>
        <w:t xml:space="preserve">Shiva er ofte vist pyntet med en slang rundt halsen, dette symboliserer visdom og evighet. Mens trommen </w:t>
      </w:r>
      <w:r w:rsidRPr="003778CA">
        <w:rPr>
          <w:color w:val="000000"/>
          <w:sz w:val="28"/>
          <w:szCs w:val="28"/>
        </w:rPr>
        <w:t xml:space="preserve">han holder i hånden er formet som et timeglass og er kjent som damaru. Dette symboliserer Shivas sin berømte dans. Han blir også ofte vist på bilder med tiger hud, og det symboliserer hans begjær, å sitte på løveskinn indikerer at han har erobret </w:t>
      </w:r>
      <w:r w:rsidR="004B3FD3" w:rsidRPr="003778CA">
        <w:rPr>
          <w:color w:val="000000"/>
          <w:sz w:val="28"/>
          <w:szCs w:val="28"/>
        </w:rPr>
        <w:t>det han begjærer. Hans spesielle våpen</w:t>
      </w:r>
      <w:r w:rsidR="003778CA">
        <w:rPr>
          <w:color w:val="000000"/>
          <w:sz w:val="28"/>
          <w:szCs w:val="28"/>
        </w:rPr>
        <w:t xml:space="preserve"> som</w:t>
      </w:r>
      <w:r w:rsidR="004B3FD3" w:rsidRPr="003778CA">
        <w:rPr>
          <w:color w:val="000000"/>
          <w:sz w:val="28"/>
          <w:szCs w:val="28"/>
        </w:rPr>
        <w:t xml:space="preserve"> han holder i høyre hånden (trident) </w:t>
      </w:r>
      <w:r w:rsidR="004B3FD3" w:rsidRPr="003778CA">
        <w:rPr>
          <w:rStyle w:val="longtext"/>
          <w:color w:val="000000"/>
          <w:sz w:val="28"/>
          <w:szCs w:val="28"/>
        </w:rPr>
        <w:t>representerer de tre gunas</w:t>
      </w:r>
      <w:r w:rsidR="00920AFC">
        <w:rPr>
          <w:rStyle w:val="longtext"/>
          <w:color w:val="000000"/>
          <w:sz w:val="28"/>
          <w:szCs w:val="28"/>
        </w:rPr>
        <w:t xml:space="preserve"> -</w:t>
      </w:r>
      <w:r w:rsidR="004B3FD3" w:rsidRPr="003778CA">
        <w:rPr>
          <w:rStyle w:val="longtext"/>
          <w:color w:val="000000"/>
          <w:sz w:val="28"/>
          <w:szCs w:val="28"/>
        </w:rPr>
        <w:t xml:space="preserve"> Sattva, Rajas og Tamas (tilhengere). Det dikterer hans </w:t>
      </w:r>
      <w:r w:rsidR="004B3FD3" w:rsidRPr="003778CA">
        <w:rPr>
          <w:color w:val="000000"/>
          <w:sz w:val="28"/>
          <w:szCs w:val="28"/>
        </w:rPr>
        <w:t xml:space="preserve">suverenitet, og han styrer verden fra de tre </w:t>
      </w:r>
      <w:r w:rsidR="004B3FD3" w:rsidRPr="003778CA">
        <w:rPr>
          <w:rStyle w:val="longtext"/>
          <w:color w:val="000000"/>
          <w:sz w:val="28"/>
          <w:szCs w:val="28"/>
        </w:rPr>
        <w:t>gunas.</w:t>
      </w:r>
    </w:p>
    <w:p w:rsidR="00995835" w:rsidRPr="00995835" w:rsidRDefault="00995835" w:rsidP="00995835">
      <w:pPr>
        <w:pStyle w:val="NormalWeb"/>
        <w:spacing w:line="360" w:lineRule="auto"/>
        <w:rPr>
          <w:sz w:val="28"/>
          <w:szCs w:val="28"/>
        </w:rPr>
      </w:pPr>
      <w:r>
        <w:rPr>
          <w:rStyle w:val="longtext"/>
          <w:color w:val="000000"/>
          <w:sz w:val="28"/>
          <w:szCs w:val="28"/>
        </w:rPr>
        <w:t>Hva symboliserer Vishnu tror du?</w:t>
      </w:r>
    </w:p>
    <w:p w:rsidR="00105E88" w:rsidRPr="00105E88" w:rsidRDefault="00105E88" w:rsidP="00105E88">
      <w:pPr>
        <w:widowControl/>
        <w:suppressAutoHyphens w:val="0"/>
        <w:autoSpaceDE/>
        <w:textAlignment w:val="top"/>
        <w:rPr>
          <w:rFonts w:ascii="Arial" w:eastAsia="Times New Roman" w:hAnsi="Arial" w:cs="Arial"/>
          <w:vanish/>
          <w:color w:val="1111CC"/>
          <w:sz w:val="20"/>
          <w:szCs w:val="20"/>
          <w:lang w:eastAsia="nb-NO" w:bidi="ar-SA"/>
        </w:rPr>
      </w:pPr>
      <w:r w:rsidRPr="00105E88">
        <w:rPr>
          <w:rFonts w:ascii="Arial" w:eastAsia="Times New Roman" w:hAnsi="Arial" w:cs="Arial"/>
          <w:vanish/>
          <w:color w:val="1111CC"/>
          <w:sz w:val="20"/>
          <w:lang w:eastAsia="nb-NO" w:bidi="ar-SA"/>
        </w:rPr>
        <w:t>Listen</w:t>
      </w:r>
    </w:p>
    <w:p w:rsidR="00105E88" w:rsidRPr="00105E88" w:rsidRDefault="00105E88" w:rsidP="00105E88">
      <w:pPr>
        <w:widowControl/>
        <w:suppressAutoHyphens w:val="0"/>
        <w:autoSpaceDE/>
        <w:textAlignment w:val="top"/>
        <w:rPr>
          <w:rFonts w:ascii="Arial" w:eastAsia="Times New Roman" w:hAnsi="Arial" w:cs="Arial"/>
          <w:vanish/>
          <w:color w:val="1111CC"/>
          <w:sz w:val="20"/>
          <w:szCs w:val="20"/>
          <w:lang w:eastAsia="nb-NO" w:bidi="ar-SA"/>
        </w:rPr>
      </w:pPr>
      <w:r w:rsidRPr="00105E88">
        <w:rPr>
          <w:rFonts w:ascii="Arial" w:eastAsia="Times New Roman" w:hAnsi="Arial" w:cs="Arial"/>
          <w:vanish/>
          <w:color w:val="1111CC"/>
          <w:sz w:val="20"/>
          <w:lang w:eastAsia="nb-NO" w:bidi="ar-SA"/>
        </w:rPr>
        <w:t>Read phonetically</w:t>
      </w:r>
    </w:p>
    <w:p w:rsidR="00105E88" w:rsidRPr="00105E88" w:rsidRDefault="00105E88" w:rsidP="00105E88">
      <w:pPr>
        <w:widowControl/>
        <w:suppressAutoHyphens w:val="0"/>
        <w:autoSpaceDE/>
        <w:spacing w:line="324" w:lineRule="atLeast"/>
        <w:textAlignment w:val="top"/>
        <w:rPr>
          <w:rFonts w:ascii="Lucida Sans Unicode" w:eastAsia="Times New Roman" w:hAnsi="Lucida Sans Unicode" w:cs="Lucida Sans Unicode"/>
          <w:vanish/>
          <w:color w:val="777777"/>
          <w:sz w:val="20"/>
          <w:szCs w:val="20"/>
          <w:lang w:eastAsia="nb-NO" w:bidi="ar-SA"/>
        </w:rPr>
      </w:pPr>
      <w:r w:rsidRPr="00105E88">
        <w:rPr>
          <w:rFonts w:ascii="Lucida Sans Unicode" w:eastAsia="Times New Roman" w:hAnsi="Lucida Sans Unicode" w:cs="Lucida Sans Unicode"/>
          <w:vanish/>
          <w:color w:val="777777"/>
          <w:sz w:val="20"/>
          <w:szCs w:val="20"/>
          <w:lang w:eastAsia="nb-NO" w:bidi="ar-SA"/>
        </w:rPr>
        <w:t> </w:t>
      </w:r>
    </w:p>
    <w:p w:rsidR="00105E88" w:rsidRPr="00105E88" w:rsidRDefault="00105E88" w:rsidP="00105E88">
      <w:pPr>
        <w:widowControl/>
        <w:suppressAutoHyphens w:val="0"/>
        <w:autoSpaceDE/>
        <w:spacing w:after="150" w:line="240" w:lineRule="atLeast"/>
        <w:textAlignment w:val="top"/>
        <w:outlineLvl w:val="3"/>
        <w:rPr>
          <w:rFonts w:ascii="Arial" w:eastAsia="Times New Roman" w:hAnsi="Arial" w:cs="Arial"/>
          <w:vanish/>
          <w:color w:val="888888"/>
          <w:sz w:val="20"/>
          <w:szCs w:val="20"/>
          <w:lang w:eastAsia="nb-NO" w:bidi="ar-SA"/>
        </w:rPr>
      </w:pPr>
      <w:r w:rsidRPr="00105E88">
        <w:rPr>
          <w:rFonts w:ascii="Arial" w:eastAsia="Times New Roman" w:hAnsi="Arial" w:cs="Arial"/>
          <w:vanish/>
          <w:color w:val="888888"/>
          <w:sz w:val="20"/>
          <w:szCs w:val="20"/>
          <w:lang w:eastAsia="nb-NO" w:bidi="ar-SA"/>
        </w:rPr>
        <w:t xml:space="preserve">Dictionary - </w:t>
      </w:r>
      <w:hyperlink r:id="rId40" w:history="1">
        <w:r w:rsidRPr="00105E88">
          <w:rPr>
            <w:rFonts w:ascii="Arial" w:eastAsia="Times New Roman" w:hAnsi="Arial" w:cs="Arial"/>
            <w:vanish/>
            <w:color w:val="4272DB"/>
            <w:sz w:val="20"/>
            <w:szCs w:val="20"/>
            <w:lang w:eastAsia="nb-NO" w:bidi="ar-SA"/>
          </w:rPr>
          <w:t>View detailed dictionary</w:t>
        </w:r>
      </w:hyperlink>
    </w:p>
    <w:p w:rsidR="00A025EE" w:rsidRPr="00A025EE" w:rsidRDefault="003778CA" w:rsidP="00A025EE">
      <w:pPr>
        <w:spacing w:line="360" w:lineRule="auto"/>
        <w:rPr>
          <w:sz w:val="28"/>
          <w:szCs w:val="28"/>
        </w:rPr>
      </w:pPr>
      <w:r w:rsidRPr="003778CA">
        <w:rPr>
          <w:sz w:val="28"/>
          <w:szCs w:val="28"/>
        </w:rPr>
        <w:t>http://no.wikipedia.org/wiki/Lotusblomst</w:t>
      </w:r>
    </w:p>
    <w:p w:rsidR="00505364" w:rsidRDefault="00FE5582" w:rsidP="00A025EE">
      <w:pPr>
        <w:spacing w:line="360" w:lineRule="auto"/>
        <w:rPr>
          <w:rFonts w:ascii="Times New Roman" w:eastAsia="Cambria" w:hAnsi="Times New Roman" w:cs="Times New Roman"/>
          <w:bCs/>
          <w:sz w:val="28"/>
          <w:szCs w:val="28"/>
        </w:rPr>
      </w:pPr>
      <w:hyperlink r:id="rId41" w:history="1">
        <w:r w:rsidR="00505364" w:rsidRPr="000E3F6E">
          <w:rPr>
            <w:rStyle w:val="Hyperkobling"/>
            <w:rFonts w:ascii="Times New Roman" w:eastAsia="Cambria" w:hAnsi="Times New Roman" w:cs="Times New Roman"/>
            <w:bCs/>
            <w:sz w:val="28"/>
            <w:szCs w:val="28"/>
          </w:rPr>
          <w:t>http://no.wikipedia.org/wiki/Fil:Ayyavali_Vishnu.PNG</w:t>
        </w:r>
      </w:hyperlink>
    </w:p>
    <w:p w:rsidR="004B3FD3" w:rsidRDefault="00FE5582" w:rsidP="00A025EE">
      <w:pPr>
        <w:spacing w:line="360" w:lineRule="auto"/>
        <w:rPr>
          <w:rFonts w:ascii="Times New Roman" w:eastAsia="Cambria" w:hAnsi="Times New Roman" w:cs="Times New Roman"/>
          <w:bCs/>
          <w:sz w:val="28"/>
          <w:szCs w:val="28"/>
        </w:rPr>
      </w:pPr>
      <w:hyperlink r:id="rId42" w:history="1">
        <w:r w:rsidR="004B3FD3" w:rsidRPr="000E3F6E">
          <w:rPr>
            <w:rStyle w:val="Hyperkobling"/>
            <w:rFonts w:ascii="Times New Roman" w:eastAsia="Cambria" w:hAnsi="Times New Roman" w:cs="Times New Roman"/>
            <w:bCs/>
            <w:sz w:val="28"/>
            <w:szCs w:val="28"/>
          </w:rPr>
          <w:t>http://en.wikipedia.org/wiki/Shiva</w:t>
        </w:r>
      </w:hyperlink>
    </w:p>
    <w:p w:rsidR="004B3FD3" w:rsidRDefault="00FE5582" w:rsidP="00A025EE">
      <w:pPr>
        <w:spacing w:line="360" w:lineRule="auto"/>
        <w:rPr>
          <w:rFonts w:ascii="Times New Roman" w:eastAsia="Cambria" w:hAnsi="Times New Roman" w:cs="Times New Roman"/>
          <w:bCs/>
          <w:sz w:val="28"/>
          <w:szCs w:val="28"/>
        </w:rPr>
      </w:pPr>
      <w:hyperlink r:id="rId43" w:history="1">
        <w:r w:rsidR="00F231A3" w:rsidRPr="000E3F6E">
          <w:rPr>
            <w:rStyle w:val="Hyperkobling"/>
            <w:rFonts w:ascii="Times New Roman" w:eastAsia="Cambria" w:hAnsi="Times New Roman" w:cs="Times New Roman"/>
            <w:bCs/>
            <w:sz w:val="28"/>
            <w:szCs w:val="28"/>
          </w:rPr>
          <w:t>http://no.wikipedia.org/wiki/Vishnu</w:t>
        </w:r>
      </w:hyperlink>
    </w:p>
    <w:p w:rsidR="00F231A3" w:rsidRDefault="00F231A3" w:rsidP="00A025EE">
      <w:pPr>
        <w:spacing w:line="360" w:lineRule="auto"/>
        <w:rPr>
          <w:rFonts w:ascii="Times New Roman" w:eastAsia="Cambria" w:hAnsi="Times New Roman" w:cs="Times New Roman"/>
          <w:bCs/>
          <w:sz w:val="28"/>
          <w:szCs w:val="28"/>
        </w:rPr>
      </w:pPr>
    </w:p>
    <w:p w:rsidR="00F231A3" w:rsidRDefault="00F231A3" w:rsidP="00A025EE">
      <w:pPr>
        <w:spacing w:line="360" w:lineRule="auto"/>
        <w:rPr>
          <w:rFonts w:ascii="Times New Roman" w:eastAsia="Cambria" w:hAnsi="Times New Roman" w:cs="Times New Roman"/>
          <w:bCs/>
          <w:sz w:val="28"/>
          <w:szCs w:val="28"/>
        </w:rPr>
      </w:pPr>
    </w:p>
    <w:p w:rsidR="00F231A3" w:rsidRDefault="00F231A3" w:rsidP="00A025EE">
      <w:pPr>
        <w:spacing w:line="360" w:lineRule="auto"/>
        <w:rPr>
          <w:rFonts w:ascii="Times New Roman" w:eastAsia="Cambria" w:hAnsi="Times New Roman" w:cs="Times New Roman"/>
          <w:bCs/>
          <w:sz w:val="28"/>
          <w:szCs w:val="28"/>
        </w:rPr>
      </w:pPr>
    </w:p>
    <w:p w:rsidR="00F231A3" w:rsidRDefault="00F231A3" w:rsidP="00A025EE">
      <w:pPr>
        <w:spacing w:line="360" w:lineRule="auto"/>
        <w:rPr>
          <w:rFonts w:ascii="Times New Roman" w:eastAsia="Cambria" w:hAnsi="Times New Roman" w:cs="Times New Roman"/>
          <w:bCs/>
          <w:sz w:val="28"/>
          <w:szCs w:val="28"/>
        </w:rPr>
      </w:pPr>
    </w:p>
    <w:p w:rsidR="00F231A3" w:rsidRDefault="00F231A3" w:rsidP="00A025EE">
      <w:pPr>
        <w:spacing w:line="360" w:lineRule="auto"/>
        <w:rPr>
          <w:rFonts w:ascii="Times New Roman" w:eastAsia="Cambria" w:hAnsi="Times New Roman" w:cs="Times New Roman"/>
          <w:bCs/>
          <w:sz w:val="28"/>
          <w:szCs w:val="28"/>
        </w:rPr>
      </w:pPr>
    </w:p>
    <w:p w:rsidR="00F231A3" w:rsidRDefault="00F231A3" w:rsidP="00A025EE">
      <w:pPr>
        <w:spacing w:line="360" w:lineRule="auto"/>
        <w:rPr>
          <w:rFonts w:ascii="Times New Roman" w:eastAsia="Cambria" w:hAnsi="Times New Roman" w:cs="Times New Roman"/>
          <w:bCs/>
          <w:sz w:val="28"/>
          <w:szCs w:val="28"/>
        </w:rPr>
      </w:pPr>
    </w:p>
    <w:p w:rsidR="00F231A3" w:rsidRDefault="00F231A3" w:rsidP="00A025EE">
      <w:pPr>
        <w:spacing w:line="360" w:lineRule="auto"/>
        <w:rPr>
          <w:rFonts w:ascii="Times New Roman" w:eastAsia="Cambria" w:hAnsi="Times New Roman" w:cs="Times New Roman"/>
          <w:bCs/>
          <w:sz w:val="28"/>
          <w:szCs w:val="28"/>
        </w:rPr>
      </w:pPr>
    </w:p>
    <w:p w:rsidR="00F231A3" w:rsidRDefault="00F231A3" w:rsidP="00A025EE">
      <w:pPr>
        <w:spacing w:line="360" w:lineRule="auto"/>
        <w:rPr>
          <w:rFonts w:ascii="Times New Roman" w:eastAsia="Cambria" w:hAnsi="Times New Roman" w:cs="Times New Roman"/>
          <w:bCs/>
          <w:sz w:val="28"/>
          <w:szCs w:val="28"/>
        </w:rPr>
      </w:pPr>
    </w:p>
    <w:p w:rsidR="00995835" w:rsidRDefault="00995835" w:rsidP="00F231A3">
      <w:pPr>
        <w:spacing w:after="200" w:line="276" w:lineRule="auto"/>
        <w:rPr>
          <w:rFonts w:ascii="Cambria" w:hAnsi="Cambria" w:cs="Cambria"/>
          <w:b/>
          <w:bCs/>
          <w:sz w:val="40"/>
          <w:szCs w:val="40"/>
        </w:rPr>
      </w:pPr>
    </w:p>
    <w:p w:rsidR="00F231A3" w:rsidRPr="00F231A3" w:rsidRDefault="00F231A3" w:rsidP="00F231A3">
      <w:pPr>
        <w:spacing w:after="200" w:line="276" w:lineRule="auto"/>
        <w:rPr>
          <w:rFonts w:ascii="Cambria" w:hAnsi="Cambria" w:cs="Cambria"/>
          <w:b/>
          <w:bCs/>
          <w:sz w:val="40"/>
          <w:szCs w:val="40"/>
        </w:rPr>
      </w:pPr>
      <w:r w:rsidRPr="00F231A3">
        <w:rPr>
          <w:rFonts w:ascii="Cambria" w:hAnsi="Cambria" w:cs="Cambria"/>
          <w:b/>
          <w:bCs/>
          <w:sz w:val="40"/>
          <w:szCs w:val="40"/>
        </w:rPr>
        <w:lastRenderedPageBreak/>
        <w:t>Hinduistisk arkitektur, musikk og hellige steder</w:t>
      </w:r>
    </w:p>
    <w:p w:rsidR="00CE41E8" w:rsidRPr="00CE41E8" w:rsidRDefault="00CE41E8" w:rsidP="00CE41E8">
      <w:pPr>
        <w:spacing w:after="200"/>
        <w:rPr>
          <w:rFonts w:ascii="Cambria" w:eastAsia="Cambria" w:hAnsi="Cambria" w:cs="Cambria"/>
          <w:b/>
          <w:bCs/>
          <w:sz w:val="28"/>
          <w:szCs w:val="28"/>
          <w:u w:val="single"/>
        </w:rPr>
      </w:pPr>
      <w:r>
        <w:rPr>
          <w:rFonts w:ascii="Cambria" w:eastAsia="Cambria" w:hAnsi="Cambria" w:cs="Cambria"/>
          <w:b/>
          <w:bCs/>
          <w:noProof/>
          <w:sz w:val="28"/>
          <w:szCs w:val="28"/>
          <w:u w:val="single"/>
          <w:lang w:eastAsia="nb-NO" w:bidi="ar-SA"/>
        </w:rPr>
        <w:drawing>
          <wp:anchor distT="0" distB="0" distL="114300" distR="114300" simplePos="0" relativeHeight="251669504" behindDoc="0" locked="0" layoutInCell="1" allowOverlap="1">
            <wp:simplePos x="0" y="0"/>
            <wp:positionH relativeFrom="margin">
              <wp:posOffset>2633980</wp:posOffset>
            </wp:positionH>
            <wp:positionV relativeFrom="margin">
              <wp:posOffset>671830</wp:posOffset>
            </wp:positionV>
            <wp:extent cx="2971800" cy="2152650"/>
            <wp:effectExtent l="19050" t="0" r="0" b="0"/>
            <wp:wrapSquare wrapText="bothSides"/>
            <wp:docPr id="17" name="il_fi" descr="http://ajnorge.0catch.com/Verdenrundt/Indiaterror2-filer/image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ajnorge.0catch.com/Verdenrundt/Indiaterror2-filer/image005.jpg"/>
                    <pic:cNvPicPr>
                      <a:picLocks noChangeAspect="1" noChangeArrowheads="1"/>
                    </pic:cNvPicPr>
                  </pic:nvPicPr>
                  <pic:blipFill>
                    <a:blip r:embed="rId44"/>
                    <a:srcRect/>
                    <a:stretch>
                      <a:fillRect/>
                    </a:stretch>
                  </pic:blipFill>
                  <pic:spPr bwMode="auto">
                    <a:xfrm>
                      <a:off x="0" y="0"/>
                      <a:ext cx="2971800" cy="2152650"/>
                    </a:xfrm>
                    <a:prstGeom prst="rect">
                      <a:avLst/>
                    </a:prstGeom>
                    <a:noFill/>
                    <a:ln w="9525">
                      <a:noFill/>
                      <a:miter lim="800000"/>
                      <a:headEnd/>
                      <a:tailEnd/>
                    </a:ln>
                  </pic:spPr>
                </pic:pic>
              </a:graphicData>
            </a:graphic>
          </wp:anchor>
        </w:drawing>
      </w:r>
      <w:r w:rsidR="00F231A3">
        <w:rPr>
          <w:rFonts w:ascii="Cambria" w:eastAsia="Cambria" w:hAnsi="Cambria" w:cs="Cambria"/>
          <w:b/>
          <w:bCs/>
          <w:sz w:val="28"/>
          <w:szCs w:val="28"/>
          <w:u w:val="single"/>
        </w:rPr>
        <w:t>Arkitektur</w:t>
      </w:r>
    </w:p>
    <w:p w:rsidR="00CE41E8" w:rsidRDefault="00CE41E8" w:rsidP="00CE41E8">
      <w:pPr>
        <w:widowControl/>
        <w:shd w:val="clear" w:color="auto" w:fill="FFFFFF"/>
        <w:suppressAutoHyphens w:val="0"/>
        <w:autoSpaceDE/>
        <w:spacing w:after="144" w:line="360" w:lineRule="auto"/>
        <w:rPr>
          <w:rFonts w:ascii="Times New Roman" w:eastAsia="Times New Roman" w:hAnsi="Times New Roman" w:cs="Times New Roman"/>
          <w:sz w:val="28"/>
          <w:szCs w:val="28"/>
          <w:lang w:eastAsia="nb-NO" w:bidi="ar-SA"/>
        </w:rPr>
      </w:pPr>
      <w:r w:rsidRPr="00CE41E8">
        <w:rPr>
          <w:rFonts w:ascii="Times New Roman" w:eastAsia="Times New Roman" w:hAnsi="Times New Roman" w:cs="Times New Roman"/>
          <w:sz w:val="28"/>
          <w:szCs w:val="28"/>
          <w:lang w:eastAsia="nb-NO" w:bidi="ar-SA"/>
        </w:rPr>
        <w:t xml:space="preserve">Mye av arkitekturen er i de hinduistiske templene. Templer, i </w:t>
      </w:r>
      <w:r>
        <w:rPr>
          <w:rFonts w:ascii="Times New Roman" w:eastAsia="Times New Roman" w:hAnsi="Times New Roman" w:cs="Times New Roman"/>
          <w:sz w:val="28"/>
          <w:szCs w:val="28"/>
          <w:lang w:eastAsia="nb-NO" w:bidi="ar-SA"/>
        </w:rPr>
        <w:t>hvert fall</w:t>
      </w:r>
      <w:r w:rsidRPr="00CE41E8">
        <w:rPr>
          <w:rFonts w:ascii="Times New Roman" w:eastAsia="Times New Roman" w:hAnsi="Times New Roman" w:cs="Times New Roman"/>
          <w:sz w:val="28"/>
          <w:szCs w:val="28"/>
          <w:lang w:eastAsia="nb-NO" w:bidi="ar-SA"/>
        </w:rPr>
        <w:t xml:space="preserve"> de eldste er bygget av i hovedsak kun stein (300-400 e.kr), mens nyere </w:t>
      </w:r>
      <w:r w:rsidR="00502D1F">
        <w:rPr>
          <w:rFonts w:ascii="Times New Roman" w:eastAsia="Times New Roman" w:hAnsi="Times New Roman" w:cs="Times New Roman"/>
          <w:sz w:val="28"/>
          <w:szCs w:val="28"/>
          <w:lang w:eastAsia="nb-NO" w:bidi="ar-SA"/>
        </w:rPr>
        <w:t xml:space="preserve">templer </w:t>
      </w:r>
      <w:r w:rsidRPr="00CE41E8">
        <w:rPr>
          <w:rFonts w:ascii="Times New Roman" w:eastAsia="Times New Roman" w:hAnsi="Times New Roman" w:cs="Times New Roman"/>
          <w:sz w:val="28"/>
          <w:szCs w:val="28"/>
          <w:lang w:eastAsia="nb-NO" w:bidi="ar-SA"/>
        </w:rPr>
        <w:t>ha</w:t>
      </w:r>
      <w:r w:rsidR="00502D1F">
        <w:rPr>
          <w:rFonts w:ascii="Times New Roman" w:eastAsia="Times New Roman" w:hAnsi="Times New Roman" w:cs="Times New Roman"/>
          <w:sz w:val="28"/>
          <w:szCs w:val="28"/>
          <w:lang w:eastAsia="nb-NO" w:bidi="ar-SA"/>
        </w:rPr>
        <w:t xml:space="preserve">r blitt bygget i både tre og </w:t>
      </w:r>
      <w:r w:rsidRPr="00CE41E8">
        <w:rPr>
          <w:rFonts w:ascii="Times New Roman" w:eastAsia="Times New Roman" w:hAnsi="Times New Roman" w:cs="Times New Roman"/>
          <w:sz w:val="28"/>
          <w:szCs w:val="28"/>
          <w:lang w:eastAsia="nb-NO" w:bidi="ar-SA"/>
        </w:rPr>
        <w:t xml:space="preserve">stein. </w:t>
      </w:r>
      <w:r w:rsidR="00502D1F">
        <w:rPr>
          <w:rFonts w:ascii="Times New Roman" w:eastAsia="Times New Roman" w:hAnsi="Times New Roman" w:cs="Times New Roman"/>
          <w:sz w:val="28"/>
          <w:szCs w:val="28"/>
          <w:lang w:eastAsia="nb-NO" w:bidi="ar-SA"/>
        </w:rPr>
        <w:t xml:space="preserve">Mens noen </w:t>
      </w:r>
      <w:r w:rsidR="00920AFC">
        <w:rPr>
          <w:rFonts w:ascii="Times New Roman" w:eastAsia="Times New Roman" w:hAnsi="Times New Roman" w:cs="Times New Roman"/>
          <w:sz w:val="28"/>
          <w:szCs w:val="28"/>
          <w:lang w:eastAsia="nb-NO" w:bidi="ar-SA"/>
        </w:rPr>
        <w:t xml:space="preserve">templer </w:t>
      </w:r>
      <w:r w:rsidR="00502D1F">
        <w:rPr>
          <w:rFonts w:ascii="Times New Roman" w:eastAsia="Times New Roman" w:hAnsi="Times New Roman" w:cs="Times New Roman"/>
          <w:sz w:val="28"/>
          <w:szCs w:val="28"/>
          <w:lang w:eastAsia="nb-NO" w:bidi="ar-SA"/>
        </w:rPr>
        <w:t>skiller seg ut i huler</w:t>
      </w:r>
      <w:r w:rsidR="00920AFC">
        <w:rPr>
          <w:rFonts w:ascii="Times New Roman" w:eastAsia="Times New Roman" w:hAnsi="Times New Roman" w:cs="Times New Roman"/>
          <w:sz w:val="28"/>
          <w:szCs w:val="28"/>
          <w:lang w:eastAsia="nb-NO" w:bidi="ar-SA"/>
        </w:rPr>
        <w:t>.</w:t>
      </w:r>
      <w:r w:rsidR="00502D1F">
        <w:rPr>
          <w:rFonts w:ascii="Times New Roman" w:eastAsia="Times New Roman" w:hAnsi="Times New Roman" w:cs="Times New Roman"/>
          <w:sz w:val="28"/>
          <w:szCs w:val="28"/>
          <w:lang w:eastAsia="nb-NO" w:bidi="ar-SA"/>
        </w:rPr>
        <w:t xml:space="preserve"> </w:t>
      </w:r>
    </w:p>
    <w:p w:rsidR="0080704B" w:rsidRDefault="00021904" w:rsidP="0080704B">
      <w:pPr>
        <w:widowControl/>
        <w:shd w:val="clear" w:color="auto" w:fill="FFFFFF"/>
        <w:suppressAutoHyphens w:val="0"/>
        <w:autoSpaceDE/>
        <w:spacing w:after="144" w:line="360" w:lineRule="auto"/>
        <w:rPr>
          <w:rFonts w:ascii="Times New Roman" w:eastAsia="Times New Roman" w:hAnsi="Times New Roman" w:cs="Times New Roman"/>
          <w:sz w:val="28"/>
          <w:szCs w:val="28"/>
          <w:lang w:eastAsia="nb-NO" w:bidi="ar-SA"/>
        </w:rPr>
      </w:pPr>
      <w:r w:rsidRPr="009720A9">
        <w:rPr>
          <w:rFonts w:ascii="Times New Roman" w:hAnsi="Times New Roman" w:cs="Times New Roman"/>
          <w:sz w:val="28"/>
          <w:szCs w:val="28"/>
        </w:rPr>
        <w:t>T</w:t>
      </w:r>
      <w:r w:rsidR="00920AFC" w:rsidRPr="009720A9">
        <w:rPr>
          <w:rFonts w:ascii="Times New Roman" w:hAnsi="Times New Roman" w:cs="Times New Roman"/>
          <w:sz w:val="28"/>
          <w:szCs w:val="28"/>
        </w:rPr>
        <w:t>empelarkitekturen</w:t>
      </w:r>
      <w:r w:rsidRPr="009720A9">
        <w:rPr>
          <w:rFonts w:ascii="Times New Roman" w:hAnsi="Times New Roman" w:cs="Times New Roman"/>
          <w:sz w:val="28"/>
          <w:szCs w:val="28"/>
        </w:rPr>
        <w:t xml:space="preserve"> kan</w:t>
      </w:r>
      <w:r w:rsidR="00920AFC" w:rsidRPr="009720A9">
        <w:rPr>
          <w:rFonts w:ascii="Times New Roman" w:hAnsi="Times New Roman" w:cs="Times New Roman"/>
          <w:sz w:val="28"/>
          <w:szCs w:val="28"/>
        </w:rPr>
        <w:t xml:space="preserve"> inndeles i to hovedstilarter: den nordlige (indo-ariske), karakterisert ved avrundede tårn og avrundet grunnplan, og den sørlige (dravidiske), karakterisert ved pyramideformet </w:t>
      </w:r>
      <w:r w:rsidRPr="009720A9">
        <w:rPr>
          <w:rFonts w:ascii="Times New Roman" w:hAnsi="Times New Roman" w:cs="Times New Roman"/>
          <w:sz w:val="28"/>
          <w:szCs w:val="28"/>
        </w:rPr>
        <w:t>tårn og rektangulært grunnplan.</w:t>
      </w:r>
      <w:r w:rsidR="005617DE" w:rsidRPr="009720A9">
        <w:rPr>
          <w:rFonts w:ascii="Times New Roman" w:hAnsi="Times New Roman" w:cs="Times New Roman"/>
          <w:sz w:val="28"/>
          <w:szCs w:val="28"/>
        </w:rPr>
        <w:t xml:space="preserve"> </w:t>
      </w:r>
      <w:r w:rsidR="009720A9" w:rsidRPr="009720A9">
        <w:rPr>
          <w:rFonts w:ascii="Times New Roman" w:hAnsi="Times New Roman" w:cs="Times New Roman"/>
          <w:sz w:val="28"/>
          <w:szCs w:val="28"/>
        </w:rPr>
        <w:t>Templene</w:t>
      </w:r>
      <w:r w:rsidR="005617DE" w:rsidRPr="009720A9">
        <w:rPr>
          <w:rFonts w:ascii="Times New Roman" w:hAnsi="Times New Roman" w:cs="Times New Roman"/>
          <w:sz w:val="28"/>
          <w:szCs w:val="28"/>
        </w:rPr>
        <w:t xml:space="preserve"> er i hovedsak boligene til gudene og hvert tempel har en hovedgud. Senteret i hindutempelet er et lite mørkt rom, som kan sammenlignes med en hule. </w:t>
      </w:r>
      <w:r w:rsidR="0080704B" w:rsidRPr="009720A9">
        <w:rPr>
          <w:rFonts w:ascii="Times New Roman" w:hAnsi="Times New Roman" w:cs="Times New Roman"/>
          <w:sz w:val="28"/>
          <w:szCs w:val="28"/>
        </w:rPr>
        <w:t>Åpningen</w:t>
      </w:r>
      <w:r w:rsidR="009720A9" w:rsidRPr="009720A9">
        <w:rPr>
          <w:rFonts w:ascii="Times New Roman" w:hAnsi="Times New Roman" w:cs="Times New Roman"/>
          <w:sz w:val="28"/>
          <w:szCs w:val="28"/>
        </w:rPr>
        <w:t xml:space="preserve"> er ligger alltid rettet mot øst, der sola står opp.</w:t>
      </w:r>
      <w:r w:rsidR="009720A9">
        <w:rPr>
          <w:rFonts w:ascii="Times New Roman" w:hAnsi="Times New Roman" w:cs="Times New Roman"/>
          <w:sz w:val="28"/>
          <w:szCs w:val="28"/>
        </w:rPr>
        <w:t xml:space="preserve"> Og over rom</w:t>
      </w:r>
      <w:r w:rsidR="0080704B">
        <w:rPr>
          <w:rFonts w:ascii="Times New Roman" w:hAnsi="Times New Roman" w:cs="Times New Roman"/>
          <w:sz w:val="28"/>
          <w:szCs w:val="28"/>
        </w:rPr>
        <w:t>met er det alltid et tårn, som symboliserer hellige fjell der gudene bor. Så er det noen andre rom; en smal gang der tilbederne kan gå og et annet rom der kan man tilbe andre forskjellige guder. Veggene på tempelet er ofte rikt utsmykket med blant annet figurer av ulike guder eller scener fra kjente, hellige tekster.</w:t>
      </w:r>
    </w:p>
    <w:p w:rsidR="0080704B" w:rsidRPr="0080704B" w:rsidRDefault="0080704B" w:rsidP="0080704B">
      <w:pPr>
        <w:widowControl/>
        <w:shd w:val="clear" w:color="auto" w:fill="FFFFFF"/>
        <w:suppressAutoHyphens w:val="0"/>
        <w:autoSpaceDE/>
        <w:spacing w:after="144" w:line="360" w:lineRule="auto"/>
        <w:rPr>
          <w:rFonts w:ascii="Times New Roman" w:eastAsia="Times New Roman" w:hAnsi="Times New Roman" w:cs="Times New Roman"/>
          <w:sz w:val="28"/>
          <w:szCs w:val="28"/>
          <w:lang w:eastAsia="nb-NO" w:bidi="ar-SA"/>
        </w:rPr>
      </w:pPr>
      <w:r>
        <w:rPr>
          <w:rFonts w:ascii="Cambria" w:eastAsia="Cambria" w:hAnsi="Cambria" w:cs="Cambria"/>
          <w:b/>
          <w:bCs/>
          <w:noProof/>
          <w:sz w:val="28"/>
          <w:szCs w:val="28"/>
          <w:u w:val="single"/>
          <w:lang w:eastAsia="nb-NO" w:bidi="ar-SA"/>
        </w:rPr>
        <w:drawing>
          <wp:anchor distT="0" distB="0" distL="114300" distR="114300" simplePos="0" relativeHeight="251670528" behindDoc="0" locked="0" layoutInCell="1" allowOverlap="1">
            <wp:simplePos x="0" y="0"/>
            <wp:positionH relativeFrom="margin">
              <wp:posOffset>4005580</wp:posOffset>
            </wp:positionH>
            <wp:positionV relativeFrom="margin">
              <wp:posOffset>6605905</wp:posOffset>
            </wp:positionV>
            <wp:extent cx="1428750" cy="1952625"/>
            <wp:effectExtent l="19050" t="0" r="0" b="0"/>
            <wp:wrapSquare wrapText="bothSides"/>
            <wp:docPr id="6" name="Bild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a:srcRect/>
                    <a:stretch>
                      <a:fillRect/>
                    </a:stretch>
                  </pic:blipFill>
                  <pic:spPr bwMode="auto">
                    <a:xfrm>
                      <a:off x="0" y="0"/>
                      <a:ext cx="1428750" cy="1952625"/>
                    </a:xfrm>
                    <a:prstGeom prst="rect">
                      <a:avLst/>
                    </a:prstGeom>
                    <a:noFill/>
                    <a:ln w="9525">
                      <a:noFill/>
                      <a:miter lim="800000"/>
                      <a:headEnd/>
                      <a:tailEnd/>
                    </a:ln>
                  </pic:spPr>
                </pic:pic>
              </a:graphicData>
            </a:graphic>
          </wp:anchor>
        </w:drawing>
      </w:r>
      <w:r w:rsidR="00F231A3">
        <w:rPr>
          <w:rFonts w:ascii="Cambria" w:eastAsia="Cambria" w:hAnsi="Cambria" w:cs="Cambria"/>
          <w:b/>
          <w:bCs/>
          <w:sz w:val="28"/>
          <w:szCs w:val="28"/>
          <w:u w:val="single"/>
        </w:rPr>
        <w:t>Musikk</w:t>
      </w:r>
    </w:p>
    <w:p w:rsidR="0080704B" w:rsidRDefault="0080704B" w:rsidP="00F231A3">
      <w:pPr>
        <w:spacing w:after="200"/>
        <w:rPr>
          <w:rFonts w:ascii="Cambria" w:eastAsia="Cambria" w:hAnsi="Cambria" w:cs="Cambria"/>
          <w:bCs/>
          <w:sz w:val="28"/>
          <w:szCs w:val="28"/>
        </w:rPr>
      </w:pPr>
      <w:r>
        <w:rPr>
          <w:rFonts w:ascii="Cambria" w:eastAsia="Cambria" w:hAnsi="Cambria" w:cs="Cambria"/>
          <w:bCs/>
          <w:sz w:val="28"/>
          <w:szCs w:val="28"/>
        </w:rPr>
        <w:t>Musikk kan fremføres i enten form av hellig lyd, sand eller bruk av insturmenter.</w:t>
      </w:r>
      <w:r w:rsidRPr="0080704B">
        <w:rPr>
          <w:rFonts w:ascii="Cambria" w:eastAsia="Cambria" w:hAnsi="Cambria" w:cs="Cambria"/>
          <w:bCs/>
          <w:sz w:val="28"/>
          <w:szCs w:val="28"/>
        </w:rPr>
        <w:t xml:space="preserve"> </w:t>
      </w:r>
    </w:p>
    <w:p w:rsidR="0080704B" w:rsidRDefault="0080704B" w:rsidP="0080704B">
      <w:pPr>
        <w:spacing w:after="200"/>
        <w:rPr>
          <w:rFonts w:ascii="Cambria" w:eastAsia="Cambria" w:hAnsi="Cambria" w:cs="Cambria"/>
          <w:bCs/>
          <w:sz w:val="28"/>
          <w:szCs w:val="28"/>
        </w:rPr>
      </w:pPr>
      <w:r w:rsidRPr="0080704B">
        <w:rPr>
          <w:rFonts w:ascii="Cambria" w:eastAsia="Cambria" w:hAnsi="Cambria" w:cs="Cambria"/>
          <w:bCs/>
          <w:sz w:val="28"/>
          <w:szCs w:val="28"/>
        </w:rPr>
        <w:t xml:space="preserve">Hellig lyd, </w:t>
      </w:r>
      <w:r>
        <w:rPr>
          <w:rFonts w:ascii="Cambria" w:eastAsia="Cambria" w:hAnsi="Cambria" w:cs="Cambria"/>
          <w:bCs/>
          <w:sz w:val="28"/>
          <w:szCs w:val="28"/>
        </w:rPr>
        <w:t xml:space="preserve">er det vi kan kalle </w:t>
      </w:r>
      <w:r w:rsidRPr="0080704B">
        <w:rPr>
          <w:rFonts w:ascii="Cambria" w:eastAsia="Cambria" w:hAnsi="Cambria" w:cs="Cambria"/>
          <w:bCs/>
          <w:sz w:val="28"/>
          <w:szCs w:val="28"/>
        </w:rPr>
        <w:t>indisk musikk, og dette brukes mye i religiøse ritualer. Hellig lyd brukes ikke bare i ritualer, det brukes også når det skal synges eller spilles til ære for gudene. Noen guder ha</w:t>
      </w:r>
      <w:r>
        <w:rPr>
          <w:rFonts w:ascii="Cambria" w:eastAsia="Cambria" w:hAnsi="Cambria" w:cs="Cambria"/>
          <w:bCs/>
          <w:sz w:val="28"/>
          <w:szCs w:val="28"/>
        </w:rPr>
        <w:t>r også sine egne instrumenter.</w:t>
      </w:r>
      <w:r w:rsidRPr="0080704B">
        <w:rPr>
          <w:rFonts w:ascii="Cambria" w:eastAsia="Cambria" w:hAnsi="Cambria" w:cs="Cambria"/>
          <w:bCs/>
          <w:sz w:val="28"/>
          <w:szCs w:val="28"/>
        </w:rPr>
        <w:t xml:space="preserve"> Shiva en tromme, mens Krishna har en fløyte.</w:t>
      </w:r>
    </w:p>
    <w:p w:rsidR="0080704B" w:rsidRDefault="0080704B" w:rsidP="0080704B">
      <w:pPr>
        <w:spacing w:after="200"/>
        <w:rPr>
          <w:rFonts w:ascii="Cambria" w:eastAsia="Cambria" w:hAnsi="Cambria" w:cs="Cambria"/>
          <w:bCs/>
          <w:sz w:val="28"/>
          <w:szCs w:val="28"/>
        </w:rPr>
      </w:pPr>
    </w:p>
    <w:p w:rsidR="00F231A3" w:rsidRPr="0080704B" w:rsidRDefault="00F231A3" w:rsidP="0080704B">
      <w:pPr>
        <w:spacing w:after="200"/>
        <w:rPr>
          <w:rFonts w:ascii="Cambria" w:eastAsia="Cambria" w:hAnsi="Cambria" w:cs="Cambria"/>
          <w:bCs/>
          <w:sz w:val="28"/>
          <w:szCs w:val="28"/>
        </w:rPr>
      </w:pPr>
      <w:r>
        <w:rPr>
          <w:rFonts w:ascii="Cambria" w:eastAsia="Cambria" w:hAnsi="Cambria" w:cs="Cambria"/>
          <w:b/>
          <w:bCs/>
          <w:sz w:val="28"/>
          <w:szCs w:val="28"/>
          <w:u w:val="single"/>
        </w:rPr>
        <w:lastRenderedPageBreak/>
        <w:t>Hellige steder</w:t>
      </w:r>
    </w:p>
    <w:p w:rsidR="00995835" w:rsidRDefault="00F231A3" w:rsidP="00F231A3">
      <w:pPr>
        <w:spacing w:after="200" w:line="276" w:lineRule="auto"/>
        <w:rPr>
          <w:rFonts w:ascii="Cambria" w:eastAsia="Cambria" w:hAnsi="Cambria" w:cs="Cambria"/>
          <w:sz w:val="28"/>
          <w:szCs w:val="28"/>
        </w:rPr>
      </w:pPr>
      <w:r>
        <w:rPr>
          <w:rFonts w:ascii="Cambria" w:eastAsia="Cambria" w:hAnsi="Cambria" w:cs="Cambria"/>
          <w:sz w:val="28"/>
          <w:szCs w:val="28"/>
        </w:rPr>
        <w:t>India er «hjemme-stedet» for hinduer, og omlag</w:t>
      </w:r>
      <w:r w:rsidR="00995835">
        <w:rPr>
          <w:rFonts w:ascii="Cambria" w:eastAsia="Cambria" w:hAnsi="Cambria" w:cs="Cambria"/>
          <w:sz w:val="28"/>
          <w:szCs w:val="28"/>
        </w:rPr>
        <w:t xml:space="preserve"> % 80</w:t>
      </w:r>
      <w:r>
        <w:rPr>
          <w:rFonts w:ascii="Cambria" w:eastAsia="Cambria" w:hAnsi="Cambria" w:cs="Cambria"/>
          <w:sz w:val="28"/>
          <w:szCs w:val="28"/>
        </w:rPr>
        <w:t xml:space="preserve"> av Indias innbyggere er hinduer. </w:t>
      </w:r>
      <w:r w:rsidR="00995835">
        <w:rPr>
          <w:rFonts w:ascii="Cambria" w:eastAsia="Cambria" w:hAnsi="Cambria" w:cs="Cambria"/>
          <w:sz w:val="28"/>
          <w:szCs w:val="28"/>
        </w:rPr>
        <w:t>Det er mange steder i Inda som regnes som hellige, som kan være alt fra – fjelltopper, elver, skoger, byer og liknende.</w:t>
      </w:r>
    </w:p>
    <w:p w:rsidR="00995835" w:rsidRDefault="00995835" w:rsidP="00F231A3">
      <w:pPr>
        <w:spacing w:after="200" w:line="276" w:lineRule="auto"/>
        <w:rPr>
          <w:rFonts w:ascii="Cambria" w:eastAsia="Cambria" w:hAnsi="Cambria" w:cs="Cambria"/>
          <w:sz w:val="28"/>
          <w:szCs w:val="28"/>
        </w:rPr>
      </w:pPr>
      <w:r>
        <w:rPr>
          <w:rFonts w:ascii="Cambria" w:eastAsia="Cambria" w:hAnsi="Cambria" w:cs="Cambria"/>
          <w:sz w:val="28"/>
          <w:szCs w:val="28"/>
        </w:rPr>
        <w:t>Pil</w:t>
      </w:r>
      <w:r w:rsidR="00DD2D58">
        <w:rPr>
          <w:rFonts w:ascii="Cambria" w:eastAsia="Cambria" w:hAnsi="Cambria" w:cs="Cambria"/>
          <w:sz w:val="28"/>
          <w:szCs w:val="28"/>
        </w:rPr>
        <w:t>grimsreiser til hellige steder er en viktig del av hinduismen og religiøs praksis.</w:t>
      </w:r>
    </w:p>
    <w:p w:rsidR="00DD2D58" w:rsidRDefault="00DD2D58" w:rsidP="00F231A3">
      <w:pPr>
        <w:spacing w:after="200" w:line="276" w:lineRule="auto"/>
        <w:rPr>
          <w:rFonts w:ascii="Cambria" w:eastAsia="Cambria" w:hAnsi="Cambria" w:cs="Cambria"/>
          <w:sz w:val="28"/>
          <w:szCs w:val="28"/>
        </w:rPr>
      </w:pPr>
      <w:r w:rsidRPr="00DD2D58">
        <w:rPr>
          <w:rFonts w:ascii="Cambria" w:eastAsia="Cambria" w:hAnsi="Cambria" w:cs="Cambria"/>
          <w:b/>
          <w:sz w:val="28"/>
          <w:szCs w:val="28"/>
        </w:rPr>
        <w:t xml:space="preserve">Ganges </w:t>
      </w:r>
      <w:r w:rsidRPr="00DD2D58">
        <w:rPr>
          <w:rFonts w:ascii="Cambria" w:eastAsia="Cambria" w:hAnsi="Cambria" w:cs="Cambria"/>
          <w:sz w:val="28"/>
          <w:szCs w:val="28"/>
        </w:rPr>
        <w:t>er</w:t>
      </w:r>
      <w:r>
        <w:rPr>
          <w:rFonts w:ascii="Cambria" w:eastAsia="Cambria" w:hAnsi="Cambria" w:cs="Cambria"/>
          <w:sz w:val="28"/>
          <w:szCs w:val="28"/>
        </w:rPr>
        <w:t xml:space="preserve"> Indias lengste og mest helligste elv. Elven blir ofte brukt for å bli </w:t>
      </w:r>
      <w:r w:rsidR="00313774">
        <w:rPr>
          <w:rFonts w:ascii="Cambria" w:eastAsia="Cambria" w:hAnsi="Cambria" w:cs="Cambria"/>
          <w:sz w:val="28"/>
          <w:szCs w:val="28"/>
        </w:rPr>
        <w:t>rensen</w:t>
      </w:r>
      <w:r>
        <w:rPr>
          <w:rFonts w:ascii="Cambria" w:eastAsia="Cambria" w:hAnsi="Cambria" w:cs="Cambria"/>
          <w:sz w:val="28"/>
          <w:szCs w:val="28"/>
        </w:rPr>
        <w:t xml:space="preserve"> for synd, og vann </w:t>
      </w:r>
      <w:r w:rsidR="00313774">
        <w:rPr>
          <w:rFonts w:ascii="Cambria" w:eastAsia="Cambria" w:hAnsi="Cambria" w:cs="Cambria"/>
          <w:sz w:val="28"/>
          <w:szCs w:val="28"/>
        </w:rPr>
        <w:t xml:space="preserve">blir </w:t>
      </w:r>
      <w:r>
        <w:rPr>
          <w:rFonts w:ascii="Cambria" w:eastAsia="Cambria" w:hAnsi="Cambria" w:cs="Cambria"/>
          <w:sz w:val="28"/>
          <w:szCs w:val="28"/>
        </w:rPr>
        <w:t xml:space="preserve">gitt bort i </w:t>
      </w:r>
      <w:r w:rsidR="00313774">
        <w:rPr>
          <w:rFonts w:ascii="Cambria" w:eastAsia="Cambria" w:hAnsi="Cambria" w:cs="Cambria"/>
          <w:sz w:val="28"/>
          <w:szCs w:val="28"/>
        </w:rPr>
        <w:t>bryllup</w:t>
      </w:r>
      <w:r>
        <w:rPr>
          <w:rFonts w:ascii="Cambria" w:eastAsia="Cambria" w:hAnsi="Cambria" w:cs="Cambria"/>
          <w:sz w:val="28"/>
          <w:szCs w:val="28"/>
        </w:rPr>
        <w:t xml:space="preserve"> og mennesker som er syke. Å få </w:t>
      </w:r>
      <w:r w:rsidR="00313774">
        <w:rPr>
          <w:rFonts w:ascii="Cambria" w:eastAsia="Cambria" w:hAnsi="Cambria" w:cs="Cambria"/>
          <w:sz w:val="28"/>
          <w:szCs w:val="28"/>
        </w:rPr>
        <w:t>strødd</w:t>
      </w:r>
      <w:r>
        <w:rPr>
          <w:rFonts w:ascii="Cambria" w:eastAsia="Cambria" w:hAnsi="Cambria" w:cs="Cambria"/>
          <w:sz w:val="28"/>
          <w:szCs w:val="28"/>
        </w:rPr>
        <w:t xml:space="preserve"> asken </w:t>
      </w:r>
      <w:r w:rsidR="00313774">
        <w:rPr>
          <w:rFonts w:ascii="Cambria" w:eastAsia="Cambria" w:hAnsi="Cambria" w:cs="Cambria"/>
          <w:sz w:val="28"/>
          <w:szCs w:val="28"/>
        </w:rPr>
        <w:t>over elven er den beste dødsmåten en hindu kan få.</w:t>
      </w:r>
    </w:p>
    <w:p w:rsidR="00313774" w:rsidRDefault="00313774" w:rsidP="00F231A3">
      <w:pPr>
        <w:spacing w:after="200" w:line="276" w:lineRule="auto"/>
        <w:rPr>
          <w:rFonts w:ascii="Cambria" w:eastAsia="Cambria" w:hAnsi="Cambria" w:cs="Cambria"/>
          <w:sz w:val="28"/>
          <w:szCs w:val="28"/>
        </w:rPr>
      </w:pPr>
      <w:r>
        <w:rPr>
          <w:rFonts w:ascii="Cambria" w:eastAsia="Cambria" w:hAnsi="Cambria" w:cs="Cambria"/>
          <w:noProof/>
          <w:sz w:val="28"/>
          <w:szCs w:val="28"/>
          <w:lang w:eastAsia="nb-NO" w:bidi="ar-SA"/>
        </w:rPr>
        <w:drawing>
          <wp:inline distT="0" distB="0" distL="0" distR="0">
            <wp:extent cx="3239066" cy="2152650"/>
            <wp:effectExtent l="19050" t="0" r="0" b="0"/>
            <wp:docPr id="9"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srcRect/>
                    <a:stretch>
                      <a:fillRect/>
                    </a:stretch>
                  </pic:blipFill>
                  <pic:spPr bwMode="auto">
                    <a:xfrm>
                      <a:off x="0" y="0"/>
                      <a:ext cx="3238614" cy="2152350"/>
                    </a:xfrm>
                    <a:prstGeom prst="rect">
                      <a:avLst/>
                    </a:prstGeom>
                    <a:noFill/>
                    <a:ln w="9525">
                      <a:noFill/>
                      <a:miter lim="800000"/>
                      <a:headEnd/>
                      <a:tailEnd/>
                    </a:ln>
                  </pic:spPr>
                </pic:pic>
              </a:graphicData>
            </a:graphic>
          </wp:inline>
        </w:drawing>
      </w:r>
    </w:p>
    <w:p w:rsidR="00313774" w:rsidRDefault="00313774" w:rsidP="00F231A3">
      <w:pPr>
        <w:spacing w:after="200" w:line="276" w:lineRule="auto"/>
        <w:rPr>
          <w:rFonts w:ascii="Cambria" w:eastAsia="Cambria" w:hAnsi="Cambria" w:cs="Cambria"/>
          <w:sz w:val="28"/>
          <w:szCs w:val="28"/>
        </w:rPr>
      </w:pPr>
    </w:p>
    <w:p w:rsidR="00313774" w:rsidRDefault="00313774" w:rsidP="00F231A3">
      <w:pPr>
        <w:spacing w:after="200" w:line="276" w:lineRule="auto"/>
        <w:rPr>
          <w:rFonts w:ascii="Cambria" w:eastAsia="Cambria" w:hAnsi="Cambria" w:cs="Cambria"/>
          <w:sz w:val="28"/>
          <w:szCs w:val="28"/>
        </w:rPr>
      </w:pPr>
      <w:r w:rsidRPr="00313774">
        <w:rPr>
          <w:rFonts w:ascii="Cambria" w:eastAsia="Cambria" w:hAnsi="Cambria" w:cs="Cambria"/>
          <w:b/>
          <w:sz w:val="28"/>
          <w:szCs w:val="28"/>
        </w:rPr>
        <w:t>Himalaya</w:t>
      </w:r>
      <w:r w:rsidRPr="00313774">
        <w:rPr>
          <w:rFonts w:ascii="Cambria" w:eastAsia="Cambria" w:hAnsi="Cambria" w:cs="Cambria"/>
          <w:sz w:val="28"/>
          <w:szCs w:val="28"/>
        </w:rPr>
        <w:t xml:space="preserve"> er en veldig kjent og hellig fjellkjede i Asia</w:t>
      </w:r>
      <w:r>
        <w:rPr>
          <w:rFonts w:ascii="Cambria" w:eastAsia="Cambria" w:hAnsi="Cambria" w:cs="Cambria"/>
          <w:sz w:val="28"/>
          <w:szCs w:val="28"/>
        </w:rPr>
        <w:t>. Fjellkjeden er spesielt hellig for at det menes at</w:t>
      </w:r>
      <w:r>
        <w:rPr>
          <w:rFonts w:ascii="Cambria" w:eastAsia="Cambria" w:hAnsi="Cambria" w:cs="Cambria"/>
          <w:b/>
          <w:sz w:val="28"/>
          <w:szCs w:val="28"/>
        </w:rPr>
        <w:t xml:space="preserve"> </w:t>
      </w:r>
      <w:r w:rsidR="00F231A3">
        <w:rPr>
          <w:rFonts w:ascii="Cambria" w:eastAsia="Cambria" w:hAnsi="Cambria" w:cs="Cambria"/>
          <w:sz w:val="28"/>
          <w:szCs w:val="28"/>
        </w:rPr>
        <w:t>gudinnen Parvati, kona til guden Shiva</w:t>
      </w:r>
      <w:r>
        <w:rPr>
          <w:rFonts w:ascii="Cambria" w:eastAsia="Cambria" w:hAnsi="Cambria" w:cs="Cambria"/>
          <w:sz w:val="28"/>
          <w:szCs w:val="28"/>
        </w:rPr>
        <w:t>, bor der.</w:t>
      </w:r>
    </w:p>
    <w:p w:rsidR="00313774" w:rsidRPr="00313774" w:rsidRDefault="00313774" w:rsidP="00F231A3">
      <w:pPr>
        <w:spacing w:after="200" w:line="276" w:lineRule="auto"/>
        <w:rPr>
          <w:rFonts w:ascii="Cambria" w:eastAsia="Cambria" w:hAnsi="Cambria" w:cs="Cambria"/>
          <w:b/>
          <w:sz w:val="28"/>
          <w:szCs w:val="28"/>
        </w:rPr>
      </w:pPr>
      <w:r>
        <w:rPr>
          <w:rFonts w:ascii="Cambria" w:eastAsia="Cambria" w:hAnsi="Cambria" w:cs="Cambria"/>
          <w:b/>
          <w:noProof/>
          <w:sz w:val="28"/>
          <w:szCs w:val="28"/>
          <w:lang w:eastAsia="nb-NO" w:bidi="ar-SA"/>
        </w:rPr>
        <w:drawing>
          <wp:inline distT="0" distB="0" distL="0" distR="0">
            <wp:extent cx="3667125" cy="1962150"/>
            <wp:effectExtent l="19050" t="0" r="9525" b="0"/>
            <wp:docPr id="11"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a:srcRect/>
                    <a:stretch>
                      <a:fillRect/>
                    </a:stretch>
                  </pic:blipFill>
                  <pic:spPr bwMode="auto">
                    <a:xfrm>
                      <a:off x="0" y="0"/>
                      <a:ext cx="3671575" cy="1964531"/>
                    </a:xfrm>
                    <a:prstGeom prst="rect">
                      <a:avLst/>
                    </a:prstGeom>
                    <a:noFill/>
                    <a:ln w="9525">
                      <a:noFill/>
                      <a:miter lim="800000"/>
                      <a:headEnd/>
                      <a:tailEnd/>
                    </a:ln>
                  </pic:spPr>
                </pic:pic>
              </a:graphicData>
            </a:graphic>
          </wp:inline>
        </w:drawing>
      </w:r>
    </w:p>
    <w:p w:rsidR="00313774" w:rsidRDefault="00313774" w:rsidP="00F231A3">
      <w:pPr>
        <w:spacing w:after="200" w:line="276" w:lineRule="auto"/>
        <w:rPr>
          <w:rFonts w:ascii="Cambria" w:eastAsia="Cambria" w:hAnsi="Cambria" w:cs="Cambria"/>
          <w:sz w:val="28"/>
          <w:szCs w:val="28"/>
        </w:rPr>
      </w:pPr>
    </w:p>
    <w:p w:rsidR="00313774" w:rsidRDefault="00313774" w:rsidP="00F231A3">
      <w:pPr>
        <w:spacing w:after="200" w:line="276" w:lineRule="auto"/>
        <w:rPr>
          <w:rFonts w:ascii="Cambria" w:eastAsia="Cambria" w:hAnsi="Cambria" w:cs="Cambria"/>
          <w:sz w:val="28"/>
          <w:szCs w:val="28"/>
        </w:rPr>
      </w:pPr>
    </w:p>
    <w:p w:rsidR="00F231A3" w:rsidRDefault="00F231A3" w:rsidP="00F231A3">
      <w:pPr>
        <w:spacing w:after="200" w:line="276" w:lineRule="auto"/>
        <w:rPr>
          <w:rFonts w:ascii="Cambria" w:eastAsia="Cambria" w:hAnsi="Cambria" w:cs="Cambria"/>
          <w:sz w:val="26"/>
          <w:szCs w:val="26"/>
          <w:u w:val="single"/>
        </w:rPr>
      </w:pPr>
      <w:r>
        <w:rPr>
          <w:rFonts w:ascii="Cambria" w:eastAsia="Cambria" w:hAnsi="Cambria" w:cs="Cambria"/>
          <w:sz w:val="26"/>
          <w:szCs w:val="26"/>
          <w:u w:val="single"/>
        </w:rPr>
        <w:lastRenderedPageBreak/>
        <w:t>Kilder</w:t>
      </w:r>
    </w:p>
    <w:p w:rsidR="00F231A3" w:rsidRDefault="00FE5582" w:rsidP="00F231A3">
      <w:pPr>
        <w:spacing w:after="200" w:line="276" w:lineRule="auto"/>
      </w:pPr>
      <w:hyperlink r:id="rId48" w:history="1">
        <w:r w:rsidR="00F231A3">
          <w:rPr>
            <w:rStyle w:val="Hyperkobling"/>
            <w:rFonts w:ascii="Cambria" w:hAnsi="Cambria"/>
          </w:rPr>
          <w:t>http://www.thomasriddle.net/tibet/tibet_trip-sml/images/shiva.jpg</w:t>
        </w:r>
      </w:hyperlink>
    </w:p>
    <w:p w:rsidR="0080704B" w:rsidRDefault="0080704B" w:rsidP="00F231A3">
      <w:pPr>
        <w:spacing w:after="200" w:line="276" w:lineRule="auto"/>
      </w:pPr>
      <w:r w:rsidRPr="0080704B">
        <w:t>http://www.snl.no/hinduismen</w:t>
      </w:r>
    </w:p>
    <w:p w:rsidR="00F231A3" w:rsidRDefault="00FE5582" w:rsidP="00F231A3">
      <w:pPr>
        <w:spacing w:after="200" w:line="276" w:lineRule="auto"/>
      </w:pPr>
      <w:hyperlink r:id="rId49" w:history="1">
        <w:r w:rsidR="00F231A3">
          <w:rPr>
            <w:rStyle w:val="Hyperkobling"/>
            <w:rFonts w:ascii="Cambria" w:hAnsi="Cambria"/>
          </w:rPr>
          <w:t>http://104sidselvim.norsknettskole.no/begreper_symboler.html</w:t>
        </w:r>
      </w:hyperlink>
    </w:p>
    <w:p w:rsidR="00F231A3" w:rsidRDefault="00FE5582" w:rsidP="00F231A3">
      <w:pPr>
        <w:spacing w:after="200" w:line="276" w:lineRule="auto"/>
        <w:rPr>
          <w:rFonts w:ascii="Cambria" w:eastAsia="Cambria" w:hAnsi="Cambria" w:cs="Cambria"/>
          <w:sz w:val="20"/>
          <w:szCs w:val="20"/>
        </w:rPr>
      </w:pPr>
      <w:hyperlink r:id="rId50" w:history="1">
        <w:r w:rsidR="00F231A3">
          <w:rPr>
            <w:rStyle w:val="Hyperkobling"/>
            <w:rFonts w:ascii="Cambria" w:hAnsi="Cambria"/>
          </w:rPr>
          <w:t>http://www.krlnett.no/art/index.php?nid=1&amp;vis=45</w:t>
        </w:r>
      </w:hyperlink>
    </w:p>
    <w:p w:rsidR="00F231A3" w:rsidRDefault="00F231A3" w:rsidP="00F231A3">
      <w:pPr>
        <w:spacing w:after="200" w:line="276" w:lineRule="auto"/>
        <w:rPr>
          <w:rFonts w:ascii="Cambria" w:eastAsia="Cambria" w:hAnsi="Cambria" w:cs="Cambria"/>
          <w:sz w:val="20"/>
          <w:szCs w:val="20"/>
        </w:rPr>
      </w:pPr>
      <w:r>
        <w:rPr>
          <w:rFonts w:ascii="Cambria" w:eastAsia="Cambria" w:hAnsi="Cambria" w:cs="Cambria"/>
          <w:sz w:val="20"/>
          <w:szCs w:val="20"/>
        </w:rPr>
        <w:t>http://no.wikipedia.org/wiki/Fil:Godess_Kali.jpg</w:t>
      </w:r>
    </w:p>
    <w:p w:rsidR="00F231A3" w:rsidRDefault="00FE5582" w:rsidP="00A025EE">
      <w:pPr>
        <w:spacing w:line="360" w:lineRule="auto"/>
        <w:rPr>
          <w:rFonts w:ascii="Times New Roman" w:eastAsia="Cambria" w:hAnsi="Times New Roman" w:cs="Times New Roman"/>
          <w:bCs/>
          <w:sz w:val="28"/>
          <w:szCs w:val="28"/>
        </w:rPr>
      </w:pPr>
      <w:hyperlink r:id="rId51" w:history="1">
        <w:r w:rsidR="0080704B" w:rsidRPr="00776084">
          <w:rPr>
            <w:rStyle w:val="Hyperkobling"/>
            <w:rFonts w:ascii="Times New Roman" w:eastAsia="Cambria" w:hAnsi="Times New Roman" w:cs="Times New Roman"/>
            <w:bCs/>
            <w:sz w:val="28"/>
            <w:szCs w:val="28"/>
          </w:rPr>
          <w:t>http://ajnorge.0catch.com/Verdenrundt/Indiaterror2-filer/image005.jpg</w:t>
        </w:r>
      </w:hyperlink>
    </w:p>
    <w:p w:rsidR="0080704B" w:rsidRDefault="00FE5582" w:rsidP="00A025EE">
      <w:pPr>
        <w:spacing w:line="360" w:lineRule="auto"/>
        <w:rPr>
          <w:rFonts w:ascii="Times New Roman" w:eastAsia="Cambria" w:hAnsi="Times New Roman" w:cs="Times New Roman"/>
          <w:bCs/>
          <w:sz w:val="28"/>
          <w:szCs w:val="28"/>
        </w:rPr>
      </w:pPr>
      <w:hyperlink r:id="rId52" w:history="1">
        <w:r w:rsidR="0080704B" w:rsidRPr="00776084">
          <w:rPr>
            <w:rStyle w:val="Hyperkobling"/>
            <w:rFonts w:ascii="Times New Roman" w:eastAsia="Cambria" w:hAnsi="Times New Roman" w:cs="Times New Roman"/>
            <w:bCs/>
            <w:sz w:val="28"/>
            <w:szCs w:val="28"/>
          </w:rPr>
          <w:t>http://en.wikipedia.org/wiki/Hindu_denominations</w:t>
        </w:r>
      </w:hyperlink>
    </w:p>
    <w:p w:rsidR="0080704B" w:rsidRDefault="00FE5582" w:rsidP="00A025EE">
      <w:pPr>
        <w:spacing w:line="360" w:lineRule="auto"/>
        <w:rPr>
          <w:rFonts w:ascii="Times New Roman" w:eastAsia="Cambria" w:hAnsi="Times New Roman" w:cs="Times New Roman"/>
          <w:bCs/>
          <w:sz w:val="28"/>
          <w:szCs w:val="28"/>
        </w:rPr>
      </w:pPr>
      <w:hyperlink r:id="rId53" w:history="1">
        <w:r w:rsidR="0080704B" w:rsidRPr="00776084">
          <w:rPr>
            <w:rStyle w:val="Hyperkobling"/>
            <w:rFonts w:ascii="Times New Roman" w:eastAsia="Cambria" w:hAnsi="Times New Roman" w:cs="Times New Roman"/>
            <w:bCs/>
            <w:sz w:val="28"/>
            <w:szCs w:val="28"/>
          </w:rPr>
          <w:t>http://t3.gstatic.com/images?q=tbn:hZNTGitzlXppgM:http://vajreshwariyogini.org/library/krishna1.jpg&amp;t=1</w:t>
        </w:r>
      </w:hyperlink>
    </w:p>
    <w:p w:rsidR="0080704B" w:rsidRDefault="00313774" w:rsidP="00DD2D58">
      <w:pPr>
        <w:spacing w:line="360" w:lineRule="auto"/>
        <w:rPr>
          <w:rFonts w:ascii="Times New Roman" w:eastAsia="Cambria" w:hAnsi="Times New Roman" w:cs="Times New Roman"/>
          <w:bCs/>
          <w:sz w:val="28"/>
          <w:szCs w:val="28"/>
        </w:rPr>
      </w:pPr>
      <w:hyperlink r:id="rId54" w:history="1">
        <w:r w:rsidRPr="00776084">
          <w:rPr>
            <w:rStyle w:val="Hyperkobling"/>
            <w:rFonts w:ascii="Times New Roman" w:eastAsia="Cambria" w:hAnsi="Times New Roman" w:cs="Times New Roman"/>
            <w:bCs/>
            <w:sz w:val="28"/>
            <w:szCs w:val="28"/>
          </w:rPr>
          <w:t>http://no.wikipedia.org/wiki/Ganges</w:t>
        </w:r>
      </w:hyperlink>
    </w:p>
    <w:p w:rsidR="00313774" w:rsidRDefault="00313774" w:rsidP="00DD2D58">
      <w:pPr>
        <w:spacing w:line="360" w:lineRule="auto"/>
        <w:rPr>
          <w:rFonts w:ascii="Times New Roman" w:eastAsia="Cambria" w:hAnsi="Times New Roman" w:cs="Times New Roman"/>
          <w:bCs/>
          <w:sz w:val="28"/>
          <w:szCs w:val="28"/>
        </w:rPr>
      </w:pPr>
      <w:hyperlink r:id="rId55" w:history="1">
        <w:r w:rsidRPr="00776084">
          <w:rPr>
            <w:rStyle w:val="Hyperkobling"/>
            <w:rFonts w:ascii="Times New Roman" w:eastAsia="Cambria" w:hAnsi="Times New Roman" w:cs="Times New Roman"/>
            <w:bCs/>
            <w:sz w:val="28"/>
            <w:szCs w:val="28"/>
          </w:rPr>
          <w:t>http://no.wikipedia.org/wiki/Himalaya</w:t>
        </w:r>
      </w:hyperlink>
    </w:p>
    <w:p w:rsidR="00313774" w:rsidRDefault="00313774" w:rsidP="00DD2D58">
      <w:pPr>
        <w:spacing w:line="360" w:lineRule="auto"/>
        <w:rPr>
          <w:rFonts w:ascii="Times New Roman" w:eastAsia="Cambria" w:hAnsi="Times New Roman" w:cs="Times New Roman"/>
          <w:bCs/>
          <w:sz w:val="28"/>
          <w:szCs w:val="28"/>
        </w:rPr>
      </w:pPr>
    </w:p>
    <w:p w:rsidR="00313774" w:rsidRDefault="00313774" w:rsidP="00DD2D58">
      <w:pPr>
        <w:spacing w:line="360" w:lineRule="auto"/>
        <w:rPr>
          <w:rFonts w:ascii="Times New Roman" w:eastAsia="Cambria" w:hAnsi="Times New Roman" w:cs="Times New Roman"/>
          <w:bCs/>
          <w:sz w:val="28"/>
          <w:szCs w:val="28"/>
        </w:rPr>
      </w:pPr>
    </w:p>
    <w:p w:rsidR="00313774" w:rsidRDefault="00313774" w:rsidP="00DD2D58">
      <w:pPr>
        <w:spacing w:line="360" w:lineRule="auto"/>
        <w:rPr>
          <w:rFonts w:ascii="Times New Roman" w:eastAsia="Cambria" w:hAnsi="Times New Roman" w:cs="Times New Roman"/>
          <w:bCs/>
          <w:sz w:val="28"/>
          <w:szCs w:val="28"/>
        </w:rPr>
      </w:pPr>
    </w:p>
    <w:p w:rsidR="00313774" w:rsidRDefault="00313774" w:rsidP="00DD2D58">
      <w:pPr>
        <w:spacing w:line="360" w:lineRule="auto"/>
        <w:rPr>
          <w:rFonts w:ascii="Times New Roman" w:eastAsia="Cambria" w:hAnsi="Times New Roman" w:cs="Times New Roman"/>
          <w:bCs/>
          <w:sz w:val="28"/>
          <w:szCs w:val="28"/>
        </w:rPr>
      </w:pPr>
    </w:p>
    <w:p w:rsidR="00313774" w:rsidRDefault="00313774" w:rsidP="00DD2D58">
      <w:pPr>
        <w:spacing w:line="360" w:lineRule="auto"/>
        <w:rPr>
          <w:rFonts w:ascii="Times New Roman" w:eastAsia="Cambria" w:hAnsi="Times New Roman" w:cs="Times New Roman"/>
          <w:bCs/>
          <w:sz w:val="28"/>
          <w:szCs w:val="28"/>
        </w:rPr>
      </w:pPr>
    </w:p>
    <w:p w:rsidR="00313774" w:rsidRDefault="00313774" w:rsidP="00DD2D58">
      <w:pPr>
        <w:spacing w:line="360" w:lineRule="auto"/>
        <w:rPr>
          <w:rFonts w:ascii="Times New Roman" w:eastAsia="Cambria" w:hAnsi="Times New Roman" w:cs="Times New Roman"/>
          <w:bCs/>
          <w:sz w:val="28"/>
          <w:szCs w:val="28"/>
        </w:rPr>
      </w:pPr>
    </w:p>
    <w:p w:rsidR="00313774" w:rsidRDefault="00313774" w:rsidP="00DD2D58">
      <w:pPr>
        <w:spacing w:line="360" w:lineRule="auto"/>
        <w:rPr>
          <w:rFonts w:ascii="Times New Roman" w:eastAsia="Cambria" w:hAnsi="Times New Roman" w:cs="Times New Roman"/>
          <w:bCs/>
          <w:sz w:val="28"/>
          <w:szCs w:val="28"/>
        </w:rPr>
      </w:pPr>
    </w:p>
    <w:p w:rsidR="00313774" w:rsidRDefault="00313774" w:rsidP="00DD2D58">
      <w:pPr>
        <w:spacing w:line="360" w:lineRule="auto"/>
        <w:rPr>
          <w:rFonts w:ascii="Times New Roman" w:eastAsia="Cambria" w:hAnsi="Times New Roman" w:cs="Times New Roman"/>
          <w:bCs/>
          <w:sz w:val="28"/>
          <w:szCs w:val="28"/>
        </w:rPr>
      </w:pPr>
    </w:p>
    <w:p w:rsidR="00313774" w:rsidRDefault="00313774" w:rsidP="00DD2D58">
      <w:pPr>
        <w:spacing w:line="360" w:lineRule="auto"/>
        <w:rPr>
          <w:rFonts w:ascii="Times New Roman" w:eastAsia="Cambria" w:hAnsi="Times New Roman" w:cs="Times New Roman"/>
          <w:bCs/>
          <w:sz w:val="28"/>
          <w:szCs w:val="28"/>
        </w:rPr>
      </w:pPr>
    </w:p>
    <w:p w:rsidR="00313774" w:rsidRDefault="00313774" w:rsidP="00DD2D58">
      <w:pPr>
        <w:spacing w:line="360" w:lineRule="auto"/>
        <w:rPr>
          <w:rFonts w:ascii="Times New Roman" w:eastAsia="Cambria" w:hAnsi="Times New Roman" w:cs="Times New Roman"/>
          <w:bCs/>
          <w:sz w:val="28"/>
          <w:szCs w:val="28"/>
        </w:rPr>
      </w:pPr>
    </w:p>
    <w:p w:rsidR="00313774" w:rsidRDefault="00313774" w:rsidP="00DD2D58">
      <w:pPr>
        <w:spacing w:line="360" w:lineRule="auto"/>
        <w:rPr>
          <w:rFonts w:ascii="Times New Roman" w:eastAsia="Cambria" w:hAnsi="Times New Roman" w:cs="Times New Roman"/>
          <w:bCs/>
          <w:sz w:val="28"/>
          <w:szCs w:val="28"/>
        </w:rPr>
      </w:pPr>
    </w:p>
    <w:p w:rsidR="00313774" w:rsidRDefault="00313774" w:rsidP="00DD2D58">
      <w:pPr>
        <w:spacing w:line="360" w:lineRule="auto"/>
        <w:rPr>
          <w:rFonts w:ascii="Times New Roman" w:eastAsia="Cambria" w:hAnsi="Times New Roman" w:cs="Times New Roman"/>
          <w:bCs/>
          <w:sz w:val="28"/>
          <w:szCs w:val="28"/>
        </w:rPr>
      </w:pPr>
    </w:p>
    <w:p w:rsidR="00313774" w:rsidRDefault="00313774" w:rsidP="00DD2D58">
      <w:pPr>
        <w:spacing w:line="360" w:lineRule="auto"/>
        <w:rPr>
          <w:rFonts w:ascii="Times New Roman" w:eastAsia="Cambria" w:hAnsi="Times New Roman" w:cs="Times New Roman"/>
          <w:bCs/>
          <w:sz w:val="28"/>
          <w:szCs w:val="28"/>
        </w:rPr>
      </w:pPr>
    </w:p>
    <w:p w:rsidR="00313774" w:rsidRDefault="00313774" w:rsidP="00DD2D58">
      <w:pPr>
        <w:spacing w:line="360" w:lineRule="auto"/>
        <w:rPr>
          <w:rFonts w:ascii="Times New Roman" w:eastAsia="Cambria" w:hAnsi="Times New Roman" w:cs="Times New Roman"/>
          <w:bCs/>
          <w:sz w:val="28"/>
          <w:szCs w:val="28"/>
        </w:rPr>
      </w:pPr>
    </w:p>
    <w:p w:rsidR="00313774" w:rsidRDefault="00313774" w:rsidP="00DD2D58">
      <w:pPr>
        <w:spacing w:line="360" w:lineRule="auto"/>
        <w:rPr>
          <w:rFonts w:ascii="Times New Roman" w:eastAsia="Cambria" w:hAnsi="Times New Roman" w:cs="Times New Roman"/>
          <w:bCs/>
          <w:sz w:val="28"/>
          <w:szCs w:val="28"/>
        </w:rPr>
      </w:pPr>
    </w:p>
    <w:p w:rsidR="00D10A92" w:rsidRDefault="00D10A92" w:rsidP="00D10A92">
      <w:pPr>
        <w:spacing w:after="200" w:line="276" w:lineRule="auto"/>
        <w:rPr>
          <w:rFonts w:ascii="Times New Roman" w:eastAsia="Cambria" w:hAnsi="Times New Roman" w:cs="Times New Roman"/>
          <w:bCs/>
          <w:sz w:val="28"/>
          <w:szCs w:val="28"/>
        </w:rPr>
      </w:pPr>
    </w:p>
    <w:p w:rsidR="00D10A92" w:rsidRDefault="00D10A92" w:rsidP="00D10A92">
      <w:pPr>
        <w:spacing w:after="200" w:line="276" w:lineRule="auto"/>
        <w:rPr>
          <w:rFonts w:ascii="Cambria" w:eastAsia="Cambria" w:hAnsi="Cambria" w:cs="Cambria"/>
          <w:b/>
          <w:bCs/>
          <w:sz w:val="36"/>
          <w:szCs w:val="36"/>
          <w:lang/>
        </w:rPr>
      </w:pPr>
      <w:r>
        <w:rPr>
          <w:rFonts w:ascii="Cambria" w:eastAsia="Cambria" w:hAnsi="Cambria" w:cs="Cambria"/>
          <w:b/>
          <w:bCs/>
          <w:sz w:val="36"/>
          <w:szCs w:val="36"/>
          <w:lang/>
        </w:rPr>
        <w:lastRenderedPageBreak/>
        <w:t>Bruk av symboler i buddhistisk kunst</w:t>
      </w:r>
    </w:p>
    <w:p w:rsidR="00D10A92" w:rsidRPr="003C0202" w:rsidRDefault="00D10A92" w:rsidP="003C0202">
      <w:pPr>
        <w:spacing w:after="200" w:line="360" w:lineRule="auto"/>
        <w:rPr>
          <w:rFonts w:ascii="Times New Roman" w:hAnsi="Times New Roman" w:cs="Times New Roman"/>
          <w:sz w:val="28"/>
          <w:szCs w:val="28"/>
        </w:rPr>
      </w:pPr>
      <w:r w:rsidRPr="003C0202">
        <w:rPr>
          <w:rFonts w:ascii="Times New Roman" w:eastAsia="Cambria" w:hAnsi="Times New Roman" w:cs="Times New Roman"/>
          <w:sz w:val="28"/>
          <w:szCs w:val="28"/>
          <w:lang/>
        </w:rPr>
        <w:t xml:space="preserve">I buddhismens tidligste fase ble symboler ofte brukt istedenfor komplekse bilder. Symbolene opptrer fremdeles i kunst og arkitektur, på gjenstander og bygninger. Noen symboler er hentet fra naturen. Andre kan være rituelle gjenstander, ting som knyttes til Buddhas </w:t>
      </w:r>
      <w:r w:rsidRPr="003C0202">
        <w:rPr>
          <w:rFonts w:ascii="Times New Roman" w:hAnsi="Times New Roman" w:cs="Times New Roman"/>
          <w:sz w:val="28"/>
          <w:szCs w:val="28"/>
        </w:rPr>
        <w:t xml:space="preserve">liv eller symboler som er hentet fra andre religioner og tradisjoner. </w:t>
      </w:r>
    </w:p>
    <w:p w:rsidR="00D10A92" w:rsidRPr="003C0202" w:rsidRDefault="00D10A92" w:rsidP="003C0202">
      <w:pPr>
        <w:spacing w:after="200" w:line="360" w:lineRule="auto"/>
        <w:rPr>
          <w:rFonts w:ascii="Times New Roman" w:hAnsi="Times New Roman" w:cs="Times New Roman"/>
          <w:sz w:val="28"/>
          <w:szCs w:val="28"/>
        </w:rPr>
      </w:pPr>
    </w:p>
    <w:p w:rsidR="00D10A92" w:rsidRPr="003C0202" w:rsidRDefault="00D10A92" w:rsidP="003C0202">
      <w:pPr>
        <w:widowControl/>
        <w:suppressAutoHyphens w:val="0"/>
        <w:autoSpaceDN w:val="0"/>
        <w:adjustRightInd w:val="0"/>
        <w:spacing w:after="200" w:line="276" w:lineRule="auto"/>
        <w:rPr>
          <w:rFonts w:ascii="Times New Roman" w:eastAsiaTheme="minorHAnsi" w:hAnsi="Times New Roman" w:cs="Times New Roman"/>
          <w:sz w:val="28"/>
          <w:szCs w:val="28"/>
          <w:lang w:eastAsia="en-US" w:bidi="ar-SA"/>
        </w:rPr>
      </w:pPr>
      <w:r w:rsidRPr="003C0202">
        <w:rPr>
          <w:rFonts w:ascii="Times New Roman" w:eastAsia="Cambria" w:hAnsi="Times New Roman" w:cs="Times New Roman"/>
          <w:b/>
          <w:bCs/>
          <w:sz w:val="28"/>
          <w:szCs w:val="28"/>
          <w:lang/>
        </w:rPr>
        <w:t>Mandala</w:t>
      </w:r>
      <w:r w:rsidRPr="003C0202">
        <w:rPr>
          <w:rFonts w:ascii="Times New Roman" w:eastAsia="Cambria" w:hAnsi="Times New Roman" w:cs="Times New Roman"/>
          <w:sz w:val="28"/>
          <w:szCs w:val="28"/>
          <w:lang/>
        </w:rPr>
        <w:t xml:space="preserve"> brukes i buddhistisk meditasjon og symboliserer kosmos</w:t>
      </w:r>
      <w:r w:rsidR="003C0202">
        <w:rPr>
          <w:rFonts w:ascii="Times New Roman" w:eastAsia="Cambria" w:hAnsi="Times New Roman" w:cs="Times New Roman"/>
          <w:sz w:val="28"/>
          <w:szCs w:val="28"/>
          <w:lang/>
        </w:rPr>
        <w:t xml:space="preserve"> (ordnet verden – motsatt av ordet kaos)</w:t>
      </w:r>
      <w:r w:rsidRPr="003C0202">
        <w:rPr>
          <w:rFonts w:ascii="Times New Roman" w:eastAsia="Cambria" w:hAnsi="Times New Roman" w:cs="Times New Roman"/>
          <w:sz w:val="28"/>
          <w:szCs w:val="28"/>
          <w:lang/>
        </w:rPr>
        <w:t>.</w:t>
      </w:r>
      <w:r w:rsidR="003C0202" w:rsidRPr="003C0202">
        <w:rPr>
          <w:rFonts w:ascii="Times New Roman" w:eastAsia="Cambria" w:hAnsi="Times New Roman" w:cs="Times New Roman"/>
          <w:sz w:val="28"/>
          <w:szCs w:val="28"/>
          <w:lang/>
        </w:rPr>
        <w:t xml:space="preserve"> Symbolet er mye brukt til </w:t>
      </w:r>
      <w:r w:rsidR="003C0202" w:rsidRPr="003C0202">
        <w:rPr>
          <w:rFonts w:ascii="Times New Roman" w:eastAsiaTheme="minorHAnsi" w:hAnsi="Times New Roman" w:cs="Times New Roman"/>
          <w:sz w:val="28"/>
          <w:szCs w:val="28"/>
          <w:lang w:eastAsia="en-US" w:bidi="ar-SA"/>
        </w:rPr>
        <w:t>meditasjon.</w:t>
      </w:r>
    </w:p>
    <w:p w:rsidR="00E36D14" w:rsidRDefault="00D10A92" w:rsidP="00E36D14">
      <w:pPr>
        <w:spacing w:line="360" w:lineRule="auto"/>
        <w:rPr>
          <w:rFonts w:ascii="Times New Roman" w:hAnsi="Times New Roman" w:cs="Times New Roman"/>
          <w:sz w:val="28"/>
          <w:szCs w:val="28"/>
          <w:lang/>
        </w:rPr>
      </w:pPr>
      <w:bookmarkStart w:id="0" w:name="firstHeading1"/>
      <w:bookmarkEnd w:id="0"/>
      <w:r w:rsidRPr="003C0202">
        <w:rPr>
          <w:rFonts w:ascii="Times New Roman" w:hAnsi="Times New Roman" w:cs="Times New Roman"/>
          <w:b/>
          <w:sz w:val="28"/>
          <w:szCs w:val="28"/>
          <w:lang/>
        </w:rPr>
        <w:t>Lotusbloms</w:t>
      </w:r>
      <w:r w:rsidR="003C0202">
        <w:rPr>
          <w:rFonts w:ascii="Times New Roman" w:hAnsi="Times New Roman" w:cs="Times New Roman"/>
          <w:b/>
          <w:sz w:val="28"/>
          <w:szCs w:val="28"/>
          <w:lang/>
        </w:rPr>
        <w:t>ten</w:t>
      </w:r>
      <w:r w:rsidRPr="003C0202">
        <w:rPr>
          <w:rFonts w:ascii="Times New Roman" w:hAnsi="Times New Roman" w:cs="Times New Roman"/>
          <w:sz w:val="28"/>
          <w:szCs w:val="28"/>
          <w:lang/>
        </w:rPr>
        <w:t xml:space="preserve"> </w:t>
      </w:r>
      <w:r w:rsidRPr="003C0202">
        <w:rPr>
          <w:rFonts w:ascii="Times New Roman" w:hAnsi="Times New Roman" w:cs="Times New Roman"/>
          <w:sz w:val="28"/>
          <w:szCs w:val="28"/>
        </w:rPr>
        <w:t xml:space="preserve">er for buddhister et symbol på renhet, godhet og åndelig vekst. </w:t>
      </w:r>
      <w:r w:rsidRPr="003C0202">
        <w:rPr>
          <w:rFonts w:ascii="Times New Roman" w:hAnsi="Times New Roman" w:cs="Times New Roman"/>
          <w:sz w:val="28"/>
          <w:szCs w:val="28"/>
          <w:lang/>
        </w:rPr>
        <w:t xml:space="preserve"> </w:t>
      </w:r>
      <w:r w:rsidR="003C0202">
        <w:rPr>
          <w:rFonts w:ascii="Times New Roman" w:hAnsi="Times New Roman" w:cs="Times New Roman"/>
          <w:sz w:val="28"/>
          <w:szCs w:val="28"/>
          <w:lang/>
        </w:rPr>
        <w:t>Blomsten er også et viktig symbol i hinduismen. Ifølge buddhistisk tradisjon så Budd</w:t>
      </w:r>
      <w:r w:rsidR="00E36D14">
        <w:rPr>
          <w:rFonts w:ascii="Times New Roman" w:hAnsi="Times New Roman" w:cs="Times New Roman"/>
          <w:sz w:val="28"/>
          <w:szCs w:val="28"/>
          <w:lang/>
        </w:rPr>
        <w:t>h</w:t>
      </w:r>
      <w:r w:rsidR="003C0202">
        <w:rPr>
          <w:rFonts w:ascii="Times New Roman" w:hAnsi="Times New Roman" w:cs="Times New Roman"/>
          <w:sz w:val="28"/>
          <w:szCs w:val="28"/>
          <w:lang/>
        </w:rPr>
        <w:t>a ha gått fra han ble født og for hvert steg han tok, vokste det lotusblomster i fotsporene hans.</w:t>
      </w:r>
    </w:p>
    <w:p w:rsidR="00D542AD" w:rsidRPr="00D542AD" w:rsidRDefault="00D542AD" w:rsidP="00D542AD">
      <w:pPr>
        <w:spacing w:line="360" w:lineRule="auto"/>
        <w:rPr>
          <w:rFonts w:ascii="Times New Roman" w:hAnsi="Times New Roman" w:cs="Times New Roman"/>
          <w:sz w:val="28"/>
          <w:szCs w:val="28"/>
        </w:rPr>
      </w:pPr>
      <w:r>
        <w:rPr>
          <w:rFonts w:ascii="Times New Roman" w:eastAsia="Cambria" w:hAnsi="Times New Roman" w:cs="Times New Roman"/>
          <w:b/>
          <w:noProof/>
          <w:sz w:val="28"/>
          <w:szCs w:val="28"/>
          <w:lang w:eastAsia="nb-NO" w:bidi="ar-SA"/>
        </w:rPr>
        <w:drawing>
          <wp:anchor distT="0" distB="0" distL="114300" distR="114300" simplePos="0" relativeHeight="251673600" behindDoc="0" locked="0" layoutInCell="1" allowOverlap="1">
            <wp:simplePos x="0" y="0"/>
            <wp:positionH relativeFrom="margin">
              <wp:posOffset>1852930</wp:posOffset>
            </wp:positionH>
            <wp:positionV relativeFrom="margin">
              <wp:posOffset>5729605</wp:posOffset>
            </wp:positionV>
            <wp:extent cx="1933575" cy="1390650"/>
            <wp:effectExtent l="19050" t="0" r="9525" b="0"/>
            <wp:wrapSquare wrapText="bothSides"/>
            <wp:docPr id="22" name="Bild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cstate="print"/>
                    <a:srcRect/>
                    <a:stretch>
                      <a:fillRect/>
                    </a:stretch>
                  </pic:blipFill>
                  <pic:spPr bwMode="auto">
                    <a:xfrm>
                      <a:off x="0" y="0"/>
                      <a:ext cx="1933575" cy="1390650"/>
                    </a:xfrm>
                    <a:prstGeom prst="rect">
                      <a:avLst/>
                    </a:prstGeom>
                    <a:noFill/>
                    <a:ln w="9525">
                      <a:noFill/>
                      <a:miter lim="800000"/>
                      <a:headEnd/>
                      <a:tailEnd/>
                    </a:ln>
                  </pic:spPr>
                </pic:pic>
              </a:graphicData>
            </a:graphic>
          </wp:anchor>
        </w:drawing>
      </w:r>
      <w:r>
        <w:rPr>
          <w:rFonts w:ascii="Times New Roman" w:eastAsia="Cambria" w:hAnsi="Times New Roman" w:cs="Times New Roman"/>
          <w:b/>
          <w:sz w:val="28"/>
          <w:szCs w:val="28"/>
        </w:rPr>
        <w:t>Vajra</w:t>
      </w:r>
      <w:r w:rsidRPr="00D542AD">
        <w:rPr>
          <w:rFonts w:ascii="Times New Roman" w:eastAsia="Cambria" w:hAnsi="Times New Roman" w:cs="Times New Roman"/>
          <w:sz w:val="28"/>
          <w:szCs w:val="28"/>
        </w:rPr>
        <w:t xml:space="preserve"> </w:t>
      </w:r>
      <w:r>
        <w:rPr>
          <w:rFonts w:ascii="Times New Roman" w:eastAsia="Cambria" w:hAnsi="Times New Roman" w:cs="Times New Roman"/>
          <w:sz w:val="28"/>
          <w:szCs w:val="28"/>
        </w:rPr>
        <w:t xml:space="preserve">kan oversettes som diamant, og Vajra er et symbolisk våpen som skal kunne </w:t>
      </w:r>
      <w:r w:rsidR="008932BA">
        <w:rPr>
          <w:rFonts w:ascii="Times New Roman" w:eastAsia="Cambria" w:hAnsi="Times New Roman" w:cs="Times New Roman"/>
          <w:sz w:val="28"/>
          <w:szCs w:val="28"/>
        </w:rPr>
        <w:t>skjæ</w:t>
      </w:r>
      <w:r>
        <w:rPr>
          <w:rFonts w:ascii="Times New Roman" w:eastAsia="Cambria" w:hAnsi="Times New Roman" w:cs="Times New Roman"/>
          <w:sz w:val="28"/>
          <w:szCs w:val="28"/>
        </w:rPr>
        <w:t xml:space="preserve">re gjennom alle materialer. Det blir også brukt som et åndelig symbol på </w:t>
      </w:r>
      <w:r w:rsidR="008932BA">
        <w:rPr>
          <w:rFonts w:ascii="Times New Roman" w:eastAsia="Cambria" w:hAnsi="Times New Roman" w:cs="Times New Roman"/>
          <w:sz w:val="28"/>
          <w:szCs w:val="28"/>
        </w:rPr>
        <w:t>å kunne skjære</w:t>
      </w:r>
      <w:r>
        <w:rPr>
          <w:rFonts w:ascii="Times New Roman" w:eastAsia="Cambria" w:hAnsi="Times New Roman" w:cs="Times New Roman"/>
          <w:sz w:val="28"/>
          <w:szCs w:val="28"/>
        </w:rPr>
        <w:t xml:space="preserve"> gjennom uvitenhet.</w:t>
      </w:r>
      <w:r>
        <w:t> </w:t>
      </w:r>
    </w:p>
    <w:p w:rsidR="00D542AD" w:rsidRPr="00D542AD" w:rsidRDefault="00D542AD" w:rsidP="00E36D14">
      <w:pPr>
        <w:spacing w:line="360" w:lineRule="auto"/>
        <w:rPr>
          <w:rFonts w:ascii="Times New Roman" w:hAnsi="Times New Roman" w:cs="Times New Roman"/>
          <w:sz w:val="28"/>
          <w:szCs w:val="28"/>
        </w:rPr>
      </w:pPr>
      <w:r>
        <w:rPr>
          <w:rFonts w:ascii="Times New Roman" w:hAnsi="Times New Roman" w:cs="Times New Roman"/>
          <w:noProof/>
          <w:sz w:val="28"/>
          <w:szCs w:val="28"/>
          <w:lang w:eastAsia="nb-NO" w:bidi="ar-SA"/>
        </w:rPr>
        <w:drawing>
          <wp:anchor distT="0" distB="0" distL="114300" distR="114300" simplePos="0" relativeHeight="251674624" behindDoc="0" locked="0" layoutInCell="1" allowOverlap="1">
            <wp:simplePos x="0" y="0"/>
            <wp:positionH relativeFrom="margin">
              <wp:posOffset>3986530</wp:posOffset>
            </wp:positionH>
            <wp:positionV relativeFrom="margin">
              <wp:posOffset>5729605</wp:posOffset>
            </wp:positionV>
            <wp:extent cx="1847850" cy="1390650"/>
            <wp:effectExtent l="19050" t="0" r="0" b="0"/>
            <wp:wrapSquare wrapText="bothSides"/>
            <wp:docPr id="23" name="Bild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7" cstate="print"/>
                    <a:srcRect/>
                    <a:stretch>
                      <a:fillRect/>
                    </a:stretch>
                  </pic:blipFill>
                  <pic:spPr bwMode="auto">
                    <a:xfrm>
                      <a:off x="0" y="0"/>
                      <a:ext cx="1847850" cy="1390650"/>
                    </a:xfrm>
                    <a:prstGeom prst="rect">
                      <a:avLst/>
                    </a:prstGeom>
                    <a:noFill/>
                    <a:ln w="9525">
                      <a:noFill/>
                      <a:miter lim="800000"/>
                      <a:headEnd/>
                      <a:tailEnd/>
                    </a:ln>
                  </pic:spPr>
                </pic:pic>
              </a:graphicData>
            </a:graphic>
          </wp:anchor>
        </w:drawing>
      </w:r>
    </w:p>
    <w:p w:rsidR="00E36D14" w:rsidRPr="00E36D14" w:rsidRDefault="00D542AD" w:rsidP="003C0202">
      <w:pPr>
        <w:spacing w:line="360" w:lineRule="auto"/>
        <w:rPr>
          <w:rFonts w:ascii="Cambria" w:eastAsia="Cambria" w:hAnsi="Cambria" w:cs="Cambria"/>
          <w:sz w:val="28"/>
          <w:szCs w:val="28"/>
        </w:rPr>
      </w:pPr>
      <w:r>
        <w:rPr>
          <w:rFonts w:ascii="Cambria" w:eastAsia="Cambria" w:hAnsi="Cambria" w:cs="Cambria"/>
          <w:noProof/>
          <w:sz w:val="28"/>
          <w:szCs w:val="28"/>
          <w:lang w:eastAsia="nb-NO" w:bidi="ar-SA"/>
        </w:rPr>
        <w:drawing>
          <wp:anchor distT="0" distB="0" distL="0" distR="0" simplePos="0" relativeHeight="251672576" behindDoc="0" locked="0" layoutInCell="1" allowOverlap="1">
            <wp:simplePos x="0" y="0"/>
            <wp:positionH relativeFrom="column">
              <wp:posOffset>-137795</wp:posOffset>
            </wp:positionH>
            <wp:positionV relativeFrom="paragraph">
              <wp:posOffset>250825</wp:posOffset>
            </wp:positionV>
            <wp:extent cx="1743075" cy="1390650"/>
            <wp:effectExtent l="19050" t="0" r="9525" b="0"/>
            <wp:wrapTopAndBottom/>
            <wp:docPr id="19"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a:srcRect/>
                    <a:stretch>
                      <a:fillRect/>
                    </a:stretch>
                  </pic:blipFill>
                  <pic:spPr bwMode="auto">
                    <a:xfrm>
                      <a:off x="0" y="0"/>
                      <a:ext cx="1743075" cy="1390650"/>
                    </a:xfrm>
                    <a:prstGeom prst="rect">
                      <a:avLst/>
                    </a:prstGeom>
                    <a:solidFill>
                      <a:srgbClr val="FFFFFF"/>
                    </a:solidFill>
                    <a:ln w="9525">
                      <a:noFill/>
                      <a:miter lim="800000"/>
                      <a:headEnd/>
                      <a:tailEnd/>
                    </a:ln>
                  </pic:spPr>
                </pic:pic>
              </a:graphicData>
            </a:graphic>
          </wp:anchor>
        </w:drawing>
      </w:r>
    </w:p>
    <w:p w:rsidR="00D10A92" w:rsidRPr="00D542AD" w:rsidRDefault="00D10A92" w:rsidP="00D10A92">
      <w:pPr>
        <w:spacing w:after="200" w:line="276" w:lineRule="auto"/>
        <w:rPr>
          <w:rFonts w:ascii="Cambria" w:eastAsia="Cambria" w:hAnsi="Cambria" w:cs="Cambria"/>
          <w:sz w:val="28"/>
          <w:szCs w:val="28"/>
        </w:rPr>
      </w:pPr>
    </w:p>
    <w:p w:rsidR="00D10A92" w:rsidRDefault="00D10A92" w:rsidP="00D10A92">
      <w:pPr>
        <w:spacing w:after="200" w:line="276" w:lineRule="auto"/>
        <w:rPr>
          <w:rFonts w:ascii="Cambria" w:eastAsia="Cambria" w:hAnsi="Cambria" w:cs="Cambria"/>
          <w:sz w:val="28"/>
          <w:szCs w:val="28"/>
          <w:lang/>
        </w:rPr>
      </w:pPr>
    </w:p>
    <w:p w:rsidR="008932BA" w:rsidRDefault="008932BA" w:rsidP="00D10A92">
      <w:pPr>
        <w:spacing w:after="200" w:line="276" w:lineRule="auto"/>
        <w:rPr>
          <w:rFonts w:ascii="Cambria" w:eastAsia="Cambria" w:hAnsi="Cambria" w:cs="Cambria"/>
          <w:sz w:val="28"/>
          <w:szCs w:val="28"/>
          <w:lang/>
        </w:rPr>
      </w:pPr>
    </w:p>
    <w:p w:rsidR="00D10A92" w:rsidRPr="00545904" w:rsidRDefault="00D10A92" w:rsidP="00D10A92">
      <w:pPr>
        <w:spacing w:after="200" w:line="276" w:lineRule="auto"/>
        <w:rPr>
          <w:rFonts w:ascii="Cambria" w:eastAsia="Cambria" w:hAnsi="Cambria" w:cs="Cambria"/>
          <w:b/>
          <w:bCs/>
          <w:sz w:val="40"/>
          <w:szCs w:val="40"/>
          <w:lang/>
        </w:rPr>
      </w:pPr>
      <w:r w:rsidRPr="00545904">
        <w:rPr>
          <w:rFonts w:ascii="Cambria" w:eastAsia="Cambria" w:hAnsi="Cambria" w:cs="Cambria"/>
          <w:b/>
          <w:bCs/>
          <w:sz w:val="40"/>
          <w:szCs w:val="40"/>
          <w:lang/>
        </w:rPr>
        <w:lastRenderedPageBreak/>
        <w:t>Buddhistisk arkitektur, musikk og hellige steder</w:t>
      </w:r>
    </w:p>
    <w:p w:rsidR="00D10A92" w:rsidRDefault="00545904" w:rsidP="00D10A92">
      <w:pPr>
        <w:spacing w:after="200"/>
        <w:rPr>
          <w:rFonts w:ascii="Cambria" w:eastAsia="Cambria" w:hAnsi="Cambria" w:cs="Cambria"/>
          <w:b/>
          <w:bCs/>
          <w:u w:val="single"/>
          <w:lang/>
        </w:rPr>
      </w:pPr>
      <w:r>
        <w:rPr>
          <w:rFonts w:ascii="Cambria" w:eastAsia="Cambria" w:hAnsi="Cambria" w:cs="Cambria"/>
          <w:b/>
          <w:bCs/>
          <w:noProof/>
          <w:u w:val="single"/>
          <w:lang w:eastAsia="nb-NO" w:bidi="ar-SA"/>
        </w:rPr>
        <w:drawing>
          <wp:anchor distT="0" distB="0" distL="114300" distR="114300" simplePos="0" relativeHeight="251675648" behindDoc="0" locked="0" layoutInCell="1" allowOverlap="1">
            <wp:simplePos x="0" y="0"/>
            <wp:positionH relativeFrom="margin">
              <wp:posOffset>2662555</wp:posOffset>
            </wp:positionH>
            <wp:positionV relativeFrom="margin">
              <wp:posOffset>624205</wp:posOffset>
            </wp:positionV>
            <wp:extent cx="3123565" cy="1895475"/>
            <wp:effectExtent l="19050" t="0" r="635" b="0"/>
            <wp:wrapSquare wrapText="bothSides"/>
            <wp:docPr id="24" name="Bild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9" cstate="print"/>
                    <a:srcRect/>
                    <a:stretch>
                      <a:fillRect/>
                    </a:stretch>
                  </pic:blipFill>
                  <pic:spPr bwMode="auto">
                    <a:xfrm>
                      <a:off x="0" y="0"/>
                      <a:ext cx="3123565" cy="1895475"/>
                    </a:xfrm>
                    <a:prstGeom prst="rect">
                      <a:avLst/>
                    </a:prstGeom>
                    <a:noFill/>
                    <a:ln w="9525">
                      <a:noFill/>
                      <a:miter lim="800000"/>
                      <a:headEnd/>
                      <a:tailEnd/>
                    </a:ln>
                  </pic:spPr>
                </pic:pic>
              </a:graphicData>
            </a:graphic>
          </wp:anchor>
        </w:drawing>
      </w:r>
      <w:r w:rsidR="00D10A92">
        <w:rPr>
          <w:rFonts w:ascii="Cambria" w:eastAsia="Cambria" w:hAnsi="Cambria" w:cs="Cambria"/>
          <w:b/>
          <w:bCs/>
          <w:u w:val="single"/>
          <w:lang/>
        </w:rPr>
        <w:t>Arkitektur</w:t>
      </w:r>
    </w:p>
    <w:p w:rsidR="00545904" w:rsidRDefault="00D10A92" w:rsidP="00D10A92">
      <w:pPr>
        <w:spacing w:after="200" w:line="276" w:lineRule="auto"/>
      </w:pPr>
      <w:r>
        <w:rPr>
          <w:rFonts w:ascii="Cambria" w:eastAsia="Cambria" w:hAnsi="Cambria" w:cs="Cambria"/>
          <w:lang/>
        </w:rPr>
        <w:t xml:space="preserve">Det meste av arkitekturen er i templene. </w:t>
      </w:r>
      <w:r w:rsidR="00545904">
        <w:rPr>
          <w:rFonts w:ascii="Cambria" w:eastAsia="Cambria" w:hAnsi="Cambria" w:cs="Cambria"/>
        </w:rPr>
        <w:t>Innenfor buddhistisk arkitektur er Stupa</w:t>
      </w:r>
      <w:r w:rsidR="00B441FF">
        <w:rPr>
          <w:rFonts w:ascii="Cambria" w:eastAsia="Cambria" w:hAnsi="Cambria" w:cs="Cambria"/>
        </w:rPr>
        <w:t>en, det</w:t>
      </w:r>
      <w:r w:rsidR="00545904">
        <w:rPr>
          <w:rFonts w:ascii="Cambria" w:eastAsia="Cambria" w:hAnsi="Cambria" w:cs="Cambria"/>
        </w:rPr>
        <w:t xml:space="preserve"> mest typiske byggverket. Stupa er en </w:t>
      </w:r>
      <w:r w:rsidR="00545904">
        <w:t xml:space="preserve">eldgammel opprinnelig </w:t>
      </w:r>
      <w:r w:rsidR="00545904" w:rsidRPr="00545904">
        <w:t>indisk</w:t>
      </w:r>
      <w:r w:rsidR="00545904">
        <w:t xml:space="preserve"> gravbygg til oppbevaring av </w:t>
      </w:r>
      <w:r w:rsidR="00545904" w:rsidRPr="00545904">
        <w:t>relikvier</w:t>
      </w:r>
      <w:r w:rsidR="00545904">
        <w:t>(kroppsdel</w:t>
      </w:r>
      <w:r w:rsidR="00B441FF">
        <w:t>er</w:t>
      </w:r>
      <w:r w:rsidR="00545904">
        <w:t>) etter konger og fremstående personer.</w:t>
      </w:r>
    </w:p>
    <w:p w:rsidR="00B441FF" w:rsidRDefault="00B441FF" w:rsidP="00D10A92">
      <w:pPr>
        <w:spacing w:after="200" w:line="276" w:lineRule="auto"/>
      </w:pPr>
    </w:p>
    <w:p w:rsidR="00545904" w:rsidRPr="00545904" w:rsidRDefault="00B441FF" w:rsidP="00D10A92">
      <w:pPr>
        <w:spacing w:after="200" w:line="276" w:lineRule="auto"/>
      </w:pPr>
      <w:r>
        <w:t>Da Buddha døde sies det at kroppen hans ble kremert og asken ble fordelt over indiske konger, som bygget en rekke stupaer for å bevare relikviene</w:t>
      </w:r>
    </w:p>
    <w:p w:rsidR="00B441FF" w:rsidRDefault="00B441FF" w:rsidP="00D10A92">
      <w:pPr>
        <w:spacing w:after="200"/>
        <w:rPr>
          <w:rFonts w:ascii="Cambria" w:hAnsi="Cambria"/>
        </w:rPr>
      </w:pPr>
    </w:p>
    <w:p w:rsidR="00D10A92" w:rsidRDefault="00D10A92" w:rsidP="00D10A92">
      <w:pPr>
        <w:spacing w:after="200"/>
        <w:rPr>
          <w:rFonts w:ascii="Cambria" w:eastAsia="Cambria" w:hAnsi="Cambria" w:cs="Cambria"/>
          <w:b/>
          <w:bCs/>
          <w:u w:val="single"/>
          <w:lang/>
        </w:rPr>
      </w:pPr>
      <w:r>
        <w:rPr>
          <w:rFonts w:ascii="Cambria" w:eastAsia="Cambria" w:hAnsi="Cambria" w:cs="Cambria"/>
          <w:b/>
          <w:bCs/>
          <w:u w:val="single"/>
          <w:lang/>
        </w:rPr>
        <w:t>Musikk</w:t>
      </w:r>
    </w:p>
    <w:p w:rsidR="00D10A92" w:rsidRDefault="00D10A92" w:rsidP="00D10A92">
      <w:pPr>
        <w:spacing w:after="200" w:line="276" w:lineRule="auto"/>
        <w:rPr>
          <w:rFonts w:ascii="Cambria" w:eastAsia="Cambria" w:hAnsi="Cambria" w:cs="Cambria"/>
          <w:color w:val="000000"/>
          <w:lang/>
        </w:rPr>
      </w:pPr>
      <w:r>
        <w:rPr>
          <w:rFonts w:ascii="Cambria" w:eastAsia="Cambria" w:hAnsi="Cambria" w:cs="Cambria"/>
          <w:color w:val="000000"/>
          <w:lang/>
        </w:rPr>
        <w:t xml:space="preserve">Målet med musikk i buddhismen er å komme nærmere nirvana. For buddhistene er musikk en hellig lyd. Noe som kjennertegner buddhistisk musikk er at den inneholder lange og mange pauser. Det som er meningen med dette er at musikken skal øke bevisstheten, og konsentrasjonen. Instrumenter som ofte er brukt i slik musikk er trommer, blåseinstrumenter, bjeller og cymbaler. </w:t>
      </w:r>
    </w:p>
    <w:p w:rsidR="00D10A92" w:rsidRDefault="00D10A92" w:rsidP="00D10A92">
      <w:pPr>
        <w:spacing w:after="200" w:line="276" w:lineRule="auto"/>
        <w:rPr>
          <w:rFonts w:ascii="Cambria" w:eastAsia="Cambria" w:hAnsi="Cambria" w:cs="Cambria"/>
          <w:b/>
          <w:bCs/>
          <w:u w:val="single"/>
          <w:lang/>
        </w:rPr>
      </w:pPr>
      <w:r>
        <w:rPr>
          <w:rFonts w:ascii="Cambria" w:eastAsia="Cambria" w:hAnsi="Cambria" w:cs="Cambria"/>
          <w:b/>
          <w:bCs/>
          <w:u w:val="single"/>
          <w:lang/>
        </w:rPr>
        <w:t>Hellige steder</w:t>
      </w:r>
    </w:p>
    <w:p w:rsidR="00D10A92" w:rsidRDefault="00D10A92" w:rsidP="00D10A92">
      <w:pPr>
        <w:spacing w:after="200" w:line="276" w:lineRule="auto"/>
        <w:rPr>
          <w:rFonts w:ascii="Cambria" w:eastAsia="Cambria" w:hAnsi="Cambria" w:cs="Cambria"/>
          <w:lang/>
        </w:rPr>
      </w:pPr>
      <w:r>
        <w:rPr>
          <w:rFonts w:ascii="Cambria" w:eastAsia="Cambria" w:hAnsi="Cambria" w:cs="Cambria"/>
          <w:lang/>
        </w:rPr>
        <w:t>Tempelet er det hellige huset i buddhismen. Tempelet trenger ikke kun være en byggning, men store tempelkomplekser med mange byggninger er vanlig.</w:t>
      </w:r>
    </w:p>
    <w:p w:rsidR="00D10A92" w:rsidRDefault="00D10A92" w:rsidP="00D10A92">
      <w:pPr>
        <w:spacing w:after="200" w:line="276" w:lineRule="auto"/>
        <w:rPr>
          <w:rFonts w:ascii="Cambria" w:eastAsia="Cambria" w:hAnsi="Cambria" w:cs="Cambria"/>
          <w:lang/>
        </w:rPr>
      </w:pPr>
      <w:r>
        <w:rPr>
          <w:rFonts w:ascii="Cambria" w:eastAsia="Cambria" w:hAnsi="Cambria" w:cs="Cambria"/>
          <w:lang/>
        </w:rPr>
        <w:t>I templer så er det også noe som heter Stupa, som er en byggning der man kan finne relikvier av Buddha eller en av hans disipler. I et tempel så er det mange forskjellige rom eller haller, som meditasjonshallen.</w:t>
      </w:r>
    </w:p>
    <w:p w:rsidR="00D10A92" w:rsidRDefault="00D10A92" w:rsidP="00D10A92">
      <w:pPr>
        <w:spacing w:after="200" w:line="276" w:lineRule="auto"/>
        <w:rPr>
          <w:rFonts w:ascii="Cambria" w:eastAsia="Cambria" w:hAnsi="Cambria" w:cs="Cambria"/>
          <w:lang/>
        </w:rPr>
      </w:pPr>
      <w:r>
        <w:rPr>
          <w:rFonts w:ascii="Cambria" w:eastAsia="Cambria" w:hAnsi="Cambria" w:cs="Cambria"/>
          <w:lang/>
        </w:rPr>
        <w:t>Før Buddha døde, sa han at det var fire steder som skulle være mål for pilegrimsferden.  De er; Der han ble født, der han nådde oppvåking, stedet der han holdt sin første tale og til slutt der han døde.</w:t>
      </w:r>
    </w:p>
    <w:p w:rsidR="00D10A92" w:rsidRDefault="00D10A92" w:rsidP="00D10A92">
      <w:pPr>
        <w:spacing w:after="200" w:line="276" w:lineRule="auto"/>
        <w:rPr>
          <w:rFonts w:ascii="Cambria" w:eastAsia="Cambria" w:hAnsi="Cambria" w:cs="Cambria"/>
          <w:b/>
          <w:bCs/>
          <w:sz w:val="26"/>
          <w:szCs w:val="26"/>
          <w:lang/>
        </w:rPr>
      </w:pPr>
      <w:r>
        <w:rPr>
          <w:rFonts w:ascii="Cambria" w:eastAsia="Cambria" w:hAnsi="Cambria" w:cs="Cambria"/>
          <w:b/>
          <w:bCs/>
          <w:sz w:val="26"/>
          <w:szCs w:val="26"/>
          <w:lang/>
        </w:rPr>
        <w:t>Kilder:</w:t>
      </w:r>
    </w:p>
    <w:p w:rsidR="00D10A92" w:rsidRDefault="00D10A92" w:rsidP="00D10A92">
      <w:pPr>
        <w:spacing w:after="200" w:line="276" w:lineRule="auto"/>
        <w:rPr>
          <w:rFonts w:ascii="Cambria" w:eastAsia="Cambria" w:hAnsi="Cambria" w:cs="Cambria"/>
          <w:sz w:val="20"/>
          <w:szCs w:val="20"/>
          <w:lang/>
        </w:rPr>
      </w:pPr>
      <w:r>
        <w:rPr>
          <w:rFonts w:ascii="Cambria" w:eastAsia="Cambria" w:hAnsi="Cambria" w:cs="Cambria"/>
          <w:sz w:val="20"/>
          <w:szCs w:val="20"/>
          <w:lang/>
        </w:rPr>
        <w:t>http://www.buddhanet.net/images/mandala1.jpg</w:t>
      </w:r>
    </w:p>
    <w:p w:rsidR="00D10A92" w:rsidRDefault="00D10A92" w:rsidP="00D10A92">
      <w:pPr>
        <w:spacing w:after="200" w:line="276" w:lineRule="auto"/>
        <w:rPr>
          <w:rFonts w:ascii="Cambria" w:eastAsia="Cambria" w:hAnsi="Cambria" w:cs="Cambria"/>
          <w:sz w:val="20"/>
          <w:szCs w:val="20"/>
          <w:lang/>
        </w:rPr>
      </w:pPr>
      <w:r>
        <w:rPr>
          <w:rFonts w:ascii="Cambria" w:eastAsia="Cambria" w:hAnsi="Cambria" w:cs="Cambria"/>
          <w:sz w:val="20"/>
          <w:szCs w:val="20"/>
          <w:lang/>
        </w:rPr>
        <w:t>http://www.propaganda.net/skoleside/?stil=11179</w:t>
      </w:r>
    </w:p>
    <w:p w:rsidR="00D10A92" w:rsidRDefault="00D10A92" w:rsidP="00D10A92">
      <w:pPr>
        <w:spacing w:after="200" w:line="276" w:lineRule="auto"/>
      </w:pPr>
      <w:hyperlink r:id="rId60" w:history="1">
        <w:r>
          <w:rPr>
            <w:rStyle w:val="Hyperkobling"/>
            <w:rFonts w:ascii="Cambria" w:hAnsi="Cambria"/>
          </w:rPr>
          <w:t>http://www.daria.no/skole/?tekst=9269</w:t>
        </w:r>
      </w:hyperlink>
    </w:p>
    <w:p w:rsidR="00D10A92" w:rsidRDefault="00D10A92" w:rsidP="00D10A92">
      <w:pPr>
        <w:spacing w:after="200" w:line="276" w:lineRule="auto"/>
      </w:pPr>
      <w:hyperlink r:id="rId61" w:history="1">
        <w:r>
          <w:rPr>
            <w:rStyle w:val="Hyperkobling"/>
            <w:rFonts w:ascii="Cambria" w:hAnsi="Cambria"/>
          </w:rPr>
          <w:t>http://no.wikipedia.org/wiki/Fil:Vishnu.jpg</w:t>
        </w:r>
      </w:hyperlink>
    </w:p>
    <w:p w:rsidR="00D10A92" w:rsidRDefault="00D10A92" w:rsidP="00D10A92">
      <w:pPr>
        <w:spacing w:after="200" w:line="276" w:lineRule="auto"/>
      </w:pPr>
      <w:hyperlink r:id="rId62" w:history="1">
        <w:r>
          <w:rPr>
            <w:rStyle w:val="Hyperkobling"/>
            <w:rFonts w:ascii="Cambria" w:hAnsi="Cambria"/>
          </w:rPr>
          <w:t>http://no.wikipedia.org/wiki/Lotusblomst</w:t>
        </w:r>
      </w:hyperlink>
    </w:p>
    <w:p w:rsidR="00D10A92" w:rsidRDefault="00D10A92" w:rsidP="00D10A92">
      <w:pPr>
        <w:spacing w:after="200" w:line="276" w:lineRule="auto"/>
        <w:rPr>
          <w:rFonts w:ascii="Cambria" w:eastAsia="Cambria" w:hAnsi="Cambria" w:cs="Cambria"/>
          <w:sz w:val="20"/>
          <w:szCs w:val="20"/>
          <w:lang/>
        </w:rPr>
      </w:pPr>
      <w:hyperlink r:id="rId63" w:history="1">
        <w:r>
          <w:rPr>
            <w:rStyle w:val="Hyperkobling"/>
            <w:rFonts w:ascii="Cambria" w:hAnsi="Cambria"/>
          </w:rPr>
          <w:t>http://www.daria.no/skole/?tekst=9269</w:t>
        </w:r>
      </w:hyperlink>
    </w:p>
    <w:p w:rsidR="00D10A92" w:rsidRDefault="00D10A92" w:rsidP="00D10A92">
      <w:pPr>
        <w:spacing w:after="200" w:line="276" w:lineRule="auto"/>
        <w:rPr>
          <w:rFonts w:ascii="Cambria" w:eastAsia="Cambria" w:hAnsi="Cambria" w:cs="Cambria"/>
          <w:sz w:val="20"/>
          <w:szCs w:val="20"/>
          <w:lang/>
        </w:rPr>
      </w:pPr>
      <w:r>
        <w:rPr>
          <w:rFonts w:ascii="Cambria" w:eastAsia="Cambria" w:hAnsi="Cambria" w:cs="Cambria"/>
          <w:sz w:val="20"/>
          <w:szCs w:val="20"/>
          <w:lang/>
        </w:rPr>
        <w:t>Under Samme Himmel 3 – J.W. Cappelens Forlag AS, Oslo 2007</w:t>
      </w:r>
    </w:p>
    <w:p w:rsidR="00313774" w:rsidRPr="00D10A92" w:rsidRDefault="00313774" w:rsidP="00DD2D58">
      <w:pPr>
        <w:spacing w:line="360" w:lineRule="auto"/>
        <w:rPr>
          <w:rFonts w:ascii="Times New Roman" w:eastAsia="Cambria" w:hAnsi="Times New Roman" w:cs="Times New Roman"/>
          <w:bCs/>
          <w:sz w:val="28"/>
          <w:szCs w:val="28"/>
          <w:lang/>
        </w:rPr>
      </w:pPr>
    </w:p>
    <w:sectPr w:rsidR="00313774" w:rsidRPr="00D10A92" w:rsidSect="004235F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EE671D2"/>
    <w:multiLevelType w:val="hybridMultilevel"/>
    <w:tmpl w:val="7ECE378E"/>
    <w:lvl w:ilvl="0" w:tplc="3F68E046">
      <w:start w:val="1"/>
      <w:numFmt w:val="bullet"/>
      <w:lvlText w:val=""/>
      <w:lvlJc w:val="left"/>
      <w:pPr>
        <w:ind w:left="405" w:hanging="360"/>
      </w:pPr>
      <w:rPr>
        <w:rFonts w:ascii="Symbol" w:eastAsia="Cambria" w:hAnsi="Symbol" w:cs="Cambria" w:hint="default"/>
      </w:rPr>
    </w:lvl>
    <w:lvl w:ilvl="1" w:tplc="04140003" w:tentative="1">
      <w:start w:val="1"/>
      <w:numFmt w:val="bullet"/>
      <w:lvlText w:val="o"/>
      <w:lvlJc w:val="left"/>
      <w:pPr>
        <w:ind w:left="1125" w:hanging="360"/>
      </w:pPr>
      <w:rPr>
        <w:rFonts w:ascii="Courier New" w:hAnsi="Courier New" w:cs="Courier New" w:hint="default"/>
      </w:rPr>
    </w:lvl>
    <w:lvl w:ilvl="2" w:tplc="04140005" w:tentative="1">
      <w:start w:val="1"/>
      <w:numFmt w:val="bullet"/>
      <w:lvlText w:val=""/>
      <w:lvlJc w:val="left"/>
      <w:pPr>
        <w:ind w:left="1845" w:hanging="360"/>
      </w:pPr>
      <w:rPr>
        <w:rFonts w:ascii="Wingdings" w:hAnsi="Wingdings" w:hint="default"/>
      </w:rPr>
    </w:lvl>
    <w:lvl w:ilvl="3" w:tplc="04140001" w:tentative="1">
      <w:start w:val="1"/>
      <w:numFmt w:val="bullet"/>
      <w:lvlText w:val=""/>
      <w:lvlJc w:val="left"/>
      <w:pPr>
        <w:ind w:left="2565" w:hanging="360"/>
      </w:pPr>
      <w:rPr>
        <w:rFonts w:ascii="Symbol" w:hAnsi="Symbol" w:hint="default"/>
      </w:rPr>
    </w:lvl>
    <w:lvl w:ilvl="4" w:tplc="04140003" w:tentative="1">
      <w:start w:val="1"/>
      <w:numFmt w:val="bullet"/>
      <w:lvlText w:val="o"/>
      <w:lvlJc w:val="left"/>
      <w:pPr>
        <w:ind w:left="3285" w:hanging="360"/>
      </w:pPr>
      <w:rPr>
        <w:rFonts w:ascii="Courier New" w:hAnsi="Courier New" w:cs="Courier New" w:hint="default"/>
      </w:rPr>
    </w:lvl>
    <w:lvl w:ilvl="5" w:tplc="04140005" w:tentative="1">
      <w:start w:val="1"/>
      <w:numFmt w:val="bullet"/>
      <w:lvlText w:val=""/>
      <w:lvlJc w:val="left"/>
      <w:pPr>
        <w:ind w:left="4005" w:hanging="360"/>
      </w:pPr>
      <w:rPr>
        <w:rFonts w:ascii="Wingdings" w:hAnsi="Wingdings" w:hint="default"/>
      </w:rPr>
    </w:lvl>
    <w:lvl w:ilvl="6" w:tplc="04140001" w:tentative="1">
      <w:start w:val="1"/>
      <w:numFmt w:val="bullet"/>
      <w:lvlText w:val=""/>
      <w:lvlJc w:val="left"/>
      <w:pPr>
        <w:ind w:left="4725" w:hanging="360"/>
      </w:pPr>
      <w:rPr>
        <w:rFonts w:ascii="Symbol" w:hAnsi="Symbol" w:hint="default"/>
      </w:rPr>
    </w:lvl>
    <w:lvl w:ilvl="7" w:tplc="04140003" w:tentative="1">
      <w:start w:val="1"/>
      <w:numFmt w:val="bullet"/>
      <w:lvlText w:val="o"/>
      <w:lvlJc w:val="left"/>
      <w:pPr>
        <w:ind w:left="5445" w:hanging="360"/>
      </w:pPr>
      <w:rPr>
        <w:rFonts w:ascii="Courier New" w:hAnsi="Courier New" w:cs="Courier New" w:hint="default"/>
      </w:rPr>
    </w:lvl>
    <w:lvl w:ilvl="8" w:tplc="04140005" w:tentative="1">
      <w:start w:val="1"/>
      <w:numFmt w:val="bullet"/>
      <w:lvlText w:val=""/>
      <w:lvlJc w:val="left"/>
      <w:pPr>
        <w:ind w:left="6165"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202FB0"/>
    <w:rsid w:val="00021904"/>
    <w:rsid w:val="00105E88"/>
    <w:rsid w:val="001343E6"/>
    <w:rsid w:val="00135DAD"/>
    <w:rsid w:val="00202FB0"/>
    <w:rsid w:val="0024597C"/>
    <w:rsid w:val="0025770C"/>
    <w:rsid w:val="00313774"/>
    <w:rsid w:val="00325DE1"/>
    <w:rsid w:val="003321ED"/>
    <w:rsid w:val="003778CA"/>
    <w:rsid w:val="003A4501"/>
    <w:rsid w:val="003C0202"/>
    <w:rsid w:val="003E5621"/>
    <w:rsid w:val="004235F9"/>
    <w:rsid w:val="00456729"/>
    <w:rsid w:val="004B3FD3"/>
    <w:rsid w:val="004F407F"/>
    <w:rsid w:val="00502D1F"/>
    <w:rsid w:val="00505364"/>
    <w:rsid w:val="00545904"/>
    <w:rsid w:val="005617DE"/>
    <w:rsid w:val="005E3787"/>
    <w:rsid w:val="006D4B43"/>
    <w:rsid w:val="008032FE"/>
    <w:rsid w:val="0080704B"/>
    <w:rsid w:val="008077E7"/>
    <w:rsid w:val="008115CF"/>
    <w:rsid w:val="008252C6"/>
    <w:rsid w:val="00874C8F"/>
    <w:rsid w:val="00886CB8"/>
    <w:rsid w:val="008932BA"/>
    <w:rsid w:val="00920AFC"/>
    <w:rsid w:val="009720A9"/>
    <w:rsid w:val="00995835"/>
    <w:rsid w:val="009B5125"/>
    <w:rsid w:val="00A025EE"/>
    <w:rsid w:val="00AB5307"/>
    <w:rsid w:val="00AF59E9"/>
    <w:rsid w:val="00B2714E"/>
    <w:rsid w:val="00B37261"/>
    <w:rsid w:val="00B441FF"/>
    <w:rsid w:val="00B93BBF"/>
    <w:rsid w:val="00C876D1"/>
    <w:rsid w:val="00CE41E8"/>
    <w:rsid w:val="00CF00A4"/>
    <w:rsid w:val="00D10A92"/>
    <w:rsid w:val="00D542AD"/>
    <w:rsid w:val="00DD1079"/>
    <w:rsid w:val="00DD2D58"/>
    <w:rsid w:val="00DF41E6"/>
    <w:rsid w:val="00E15286"/>
    <w:rsid w:val="00E36D14"/>
    <w:rsid w:val="00E702EF"/>
    <w:rsid w:val="00E7199D"/>
    <w:rsid w:val="00E876C9"/>
    <w:rsid w:val="00EE6C71"/>
    <w:rsid w:val="00EF43FD"/>
    <w:rsid w:val="00F206D9"/>
    <w:rsid w:val="00F231A3"/>
    <w:rsid w:val="00F36CDD"/>
    <w:rsid w:val="00F95D6B"/>
    <w:rsid w:val="00FE5582"/>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2FB0"/>
    <w:pPr>
      <w:widowControl w:val="0"/>
      <w:suppressAutoHyphens/>
      <w:autoSpaceDE w:val="0"/>
      <w:spacing w:after="0" w:line="240" w:lineRule="auto"/>
    </w:pPr>
    <w:rPr>
      <w:rFonts w:ascii="Calibri" w:eastAsia="Calibri" w:hAnsi="Calibri" w:cs="Calibri"/>
      <w:sz w:val="24"/>
      <w:szCs w:val="24"/>
      <w:lang w:eastAsia="hi-IN" w:bidi="hi-IN"/>
    </w:rPr>
  </w:style>
  <w:style w:type="paragraph" w:styleId="Overskrift1">
    <w:name w:val="heading 1"/>
    <w:basedOn w:val="Normal"/>
    <w:next w:val="Normal"/>
    <w:link w:val="Overskrift1Tegn"/>
    <w:uiPriority w:val="9"/>
    <w:qFormat/>
    <w:rsid w:val="00D10A92"/>
    <w:pPr>
      <w:keepNext/>
      <w:keepLines/>
      <w:spacing w:before="480"/>
      <w:outlineLvl w:val="0"/>
    </w:pPr>
    <w:rPr>
      <w:rFonts w:asciiTheme="majorHAnsi" w:eastAsiaTheme="majorEastAsia" w:hAnsiTheme="majorHAnsi" w:cs="Mangal"/>
      <w:b/>
      <w:bCs/>
      <w:color w:val="365F91" w:themeColor="accent1" w:themeShade="BF"/>
      <w:sz w:val="28"/>
      <w:szCs w:val="25"/>
    </w:rPr>
  </w:style>
  <w:style w:type="paragraph" w:styleId="Overskrift3">
    <w:name w:val="heading 3"/>
    <w:basedOn w:val="Normal"/>
    <w:link w:val="Overskrift3Tegn"/>
    <w:uiPriority w:val="9"/>
    <w:qFormat/>
    <w:rsid w:val="00325DE1"/>
    <w:pPr>
      <w:widowControl/>
      <w:suppressAutoHyphens w:val="0"/>
      <w:autoSpaceDE/>
      <w:spacing w:before="100" w:beforeAutospacing="1" w:after="100" w:afterAutospacing="1"/>
      <w:outlineLvl w:val="2"/>
    </w:pPr>
    <w:rPr>
      <w:rFonts w:ascii="Times New Roman" w:eastAsia="Times New Roman" w:hAnsi="Times New Roman" w:cs="Times New Roman"/>
      <w:b/>
      <w:bCs/>
      <w:sz w:val="27"/>
      <w:szCs w:val="27"/>
      <w:lang w:eastAsia="nb-NO" w:bidi="ar-SA"/>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Hyperkobling">
    <w:name w:val="Hyperlink"/>
    <w:basedOn w:val="Standardskriftforavsnitt"/>
    <w:uiPriority w:val="99"/>
    <w:unhideWhenUsed/>
    <w:rsid w:val="003A4501"/>
    <w:rPr>
      <w:color w:val="0000FF"/>
      <w:u w:val="single"/>
    </w:rPr>
  </w:style>
  <w:style w:type="paragraph" w:styleId="Bobletekst">
    <w:name w:val="Balloon Text"/>
    <w:basedOn w:val="Normal"/>
    <w:link w:val="BobletekstTegn"/>
    <w:uiPriority w:val="99"/>
    <w:semiHidden/>
    <w:unhideWhenUsed/>
    <w:rsid w:val="00AF59E9"/>
    <w:rPr>
      <w:rFonts w:ascii="Tahoma" w:hAnsi="Tahoma" w:cs="Mangal"/>
      <w:sz w:val="16"/>
      <w:szCs w:val="14"/>
    </w:rPr>
  </w:style>
  <w:style w:type="character" w:customStyle="1" w:styleId="BobletekstTegn">
    <w:name w:val="Bobletekst Tegn"/>
    <w:basedOn w:val="Standardskriftforavsnitt"/>
    <w:link w:val="Bobletekst"/>
    <w:uiPriority w:val="99"/>
    <w:semiHidden/>
    <w:rsid w:val="00AF59E9"/>
    <w:rPr>
      <w:rFonts w:ascii="Tahoma" w:eastAsia="Calibri" w:hAnsi="Tahoma" w:cs="Mangal"/>
      <w:sz w:val="16"/>
      <w:szCs w:val="14"/>
      <w:lang w:eastAsia="hi-IN" w:bidi="hi-IN"/>
    </w:rPr>
  </w:style>
  <w:style w:type="character" w:customStyle="1" w:styleId="Overskrift3Tegn">
    <w:name w:val="Overskrift 3 Tegn"/>
    <w:basedOn w:val="Standardskriftforavsnitt"/>
    <w:link w:val="Overskrift3"/>
    <w:uiPriority w:val="9"/>
    <w:rsid w:val="00325DE1"/>
    <w:rPr>
      <w:rFonts w:ascii="Times New Roman" w:eastAsia="Times New Roman" w:hAnsi="Times New Roman" w:cs="Times New Roman"/>
      <w:b/>
      <w:bCs/>
      <w:sz w:val="27"/>
      <w:szCs w:val="27"/>
      <w:lang w:eastAsia="nb-NO"/>
    </w:rPr>
  </w:style>
  <w:style w:type="character" w:styleId="Utheving">
    <w:name w:val="Emphasis"/>
    <w:basedOn w:val="Standardskriftforavsnitt"/>
    <w:qFormat/>
    <w:rsid w:val="00325DE1"/>
    <w:rPr>
      <w:i/>
      <w:iCs/>
    </w:rPr>
  </w:style>
  <w:style w:type="paragraph" w:styleId="Listeavsnitt">
    <w:name w:val="List Paragraph"/>
    <w:basedOn w:val="Normal"/>
    <w:uiPriority w:val="34"/>
    <w:qFormat/>
    <w:rsid w:val="008115CF"/>
    <w:pPr>
      <w:ind w:left="720"/>
      <w:contextualSpacing/>
    </w:pPr>
    <w:rPr>
      <w:rFonts w:cs="Mangal"/>
      <w:szCs w:val="21"/>
    </w:rPr>
  </w:style>
  <w:style w:type="paragraph" w:styleId="NormalWeb">
    <w:name w:val="Normal (Web)"/>
    <w:basedOn w:val="Normal"/>
    <w:uiPriority w:val="99"/>
    <w:unhideWhenUsed/>
    <w:rsid w:val="00F95D6B"/>
    <w:pPr>
      <w:widowControl/>
      <w:suppressAutoHyphens w:val="0"/>
      <w:autoSpaceDE/>
      <w:spacing w:before="100" w:beforeAutospacing="1" w:after="100" w:afterAutospacing="1"/>
    </w:pPr>
    <w:rPr>
      <w:rFonts w:ascii="Times New Roman" w:eastAsia="Times New Roman" w:hAnsi="Times New Roman" w:cs="Times New Roman"/>
      <w:lang w:eastAsia="nb-NO" w:bidi="ar-SA"/>
    </w:rPr>
  </w:style>
  <w:style w:type="character" w:customStyle="1" w:styleId="longtext">
    <w:name w:val="long_text"/>
    <w:basedOn w:val="Standardskriftforavsnitt"/>
    <w:rsid w:val="00105E88"/>
  </w:style>
  <w:style w:type="character" w:customStyle="1" w:styleId="gt-icon-text1">
    <w:name w:val="gt-icon-text1"/>
    <w:basedOn w:val="Standardskriftforavsnitt"/>
    <w:rsid w:val="00105E88"/>
  </w:style>
  <w:style w:type="character" w:customStyle="1" w:styleId="Overskrift1Tegn">
    <w:name w:val="Overskrift 1 Tegn"/>
    <w:basedOn w:val="Standardskriftforavsnitt"/>
    <w:link w:val="Overskrift1"/>
    <w:uiPriority w:val="9"/>
    <w:rsid w:val="00D10A92"/>
    <w:rPr>
      <w:rFonts w:asciiTheme="majorHAnsi" w:eastAsiaTheme="majorEastAsia" w:hAnsiTheme="majorHAnsi" w:cs="Mangal"/>
      <w:b/>
      <w:bCs/>
      <w:color w:val="365F91" w:themeColor="accent1" w:themeShade="BF"/>
      <w:sz w:val="28"/>
      <w:szCs w:val="25"/>
      <w:lang w:eastAsia="hi-IN" w:bidi="hi-IN"/>
    </w:rPr>
  </w:style>
  <w:style w:type="paragraph" w:styleId="Brdtekst">
    <w:name w:val="Body Text"/>
    <w:basedOn w:val="Normal"/>
    <w:link w:val="BrdtekstTegn"/>
    <w:rsid w:val="00D10A92"/>
    <w:pPr>
      <w:spacing w:after="120"/>
    </w:pPr>
  </w:style>
  <w:style w:type="character" w:customStyle="1" w:styleId="BrdtekstTegn">
    <w:name w:val="Brødtekst Tegn"/>
    <w:basedOn w:val="Standardskriftforavsnitt"/>
    <w:link w:val="Brdtekst"/>
    <w:rsid w:val="00D10A92"/>
    <w:rPr>
      <w:rFonts w:ascii="Calibri" w:eastAsia="Calibri" w:hAnsi="Calibri" w:cs="Calibri"/>
      <w:sz w:val="24"/>
      <w:szCs w:val="24"/>
      <w:lang w:eastAsia="hi-IN" w:bidi="hi-IN"/>
    </w:rPr>
  </w:style>
</w:styles>
</file>

<file path=word/webSettings.xml><?xml version="1.0" encoding="utf-8"?>
<w:webSettings xmlns:r="http://schemas.openxmlformats.org/officeDocument/2006/relationships" xmlns:w="http://schemas.openxmlformats.org/wordprocessingml/2006/main">
  <w:divs>
    <w:div w:id="69234155">
      <w:bodyDiv w:val="1"/>
      <w:marLeft w:val="0"/>
      <w:marRight w:val="0"/>
      <w:marTop w:val="0"/>
      <w:marBottom w:val="0"/>
      <w:divBdr>
        <w:top w:val="none" w:sz="0" w:space="0" w:color="auto"/>
        <w:left w:val="none" w:sz="0" w:space="0" w:color="auto"/>
        <w:bottom w:val="none" w:sz="0" w:space="0" w:color="auto"/>
        <w:right w:val="none" w:sz="0" w:space="0" w:color="auto"/>
      </w:divBdr>
    </w:div>
    <w:div w:id="235556253">
      <w:bodyDiv w:val="1"/>
      <w:marLeft w:val="0"/>
      <w:marRight w:val="0"/>
      <w:marTop w:val="0"/>
      <w:marBottom w:val="0"/>
      <w:divBdr>
        <w:top w:val="none" w:sz="0" w:space="0" w:color="auto"/>
        <w:left w:val="none" w:sz="0" w:space="0" w:color="auto"/>
        <w:bottom w:val="none" w:sz="0" w:space="0" w:color="auto"/>
        <w:right w:val="none" w:sz="0" w:space="0" w:color="auto"/>
      </w:divBdr>
    </w:div>
    <w:div w:id="254170631">
      <w:bodyDiv w:val="1"/>
      <w:marLeft w:val="0"/>
      <w:marRight w:val="0"/>
      <w:marTop w:val="0"/>
      <w:marBottom w:val="0"/>
      <w:divBdr>
        <w:top w:val="none" w:sz="0" w:space="0" w:color="auto"/>
        <w:left w:val="none" w:sz="0" w:space="0" w:color="auto"/>
        <w:bottom w:val="none" w:sz="0" w:space="0" w:color="auto"/>
        <w:right w:val="none" w:sz="0" w:space="0" w:color="auto"/>
      </w:divBdr>
      <w:divsChild>
        <w:div w:id="28268650">
          <w:marLeft w:val="0"/>
          <w:marRight w:val="0"/>
          <w:marTop w:val="0"/>
          <w:marBottom w:val="0"/>
          <w:divBdr>
            <w:top w:val="none" w:sz="0" w:space="0" w:color="auto"/>
            <w:left w:val="none" w:sz="0" w:space="0" w:color="auto"/>
            <w:bottom w:val="none" w:sz="0" w:space="0" w:color="auto"/>
            <w:right w:val="none" w:sz="0" w:space="0" w:color="auto"/>
          </w:divBdr>
          <w:divsChild>
            <w:div w:id="542906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4357415">
      <w:bodyDiv w:val="1"/>
      <w:marLeft w:val="0"/>
      <w:marRight w:val="0"/>
      <w:marTop w:val="0"/>
      <w:marBottom w:val="0"/>
      <w:divBdr>
        <w:top w:val="none" w:sz="0" w:space="0" w:color="auto"/>
        <w:left w:val="none" w:sz="0" w:space="0" w:color="auto"/>
        <w:bottom w:val="none" w:sz="0" w:space="0" w:color="auto"/>
        <w:right w:val="none" w:sz="0" w:space="0" w:color="auto"/>
      </w:divBdr>
    </w:div>
    <w:div w:id="372315793">
      <w:bodyDiv w:val="1"/>
      <w:marLeft w:val="0"/>
      <w:marRight w:val="0"/>
      <w:marTop w:val="0"/>
      <w:marBottom w:val="0"/>
      <w:divBdr>
        <w:top w:val="none" w:sz="0" w:space="0" w:color="auto"/>
        <w:left w:val="none" w:sz="0" w:space="0" w:color="auto"/>
        <w:bottom w:val="none" w:sz="0" w:space="0" w:color="auto"/>
        <w:right w:val="none" w:sz="0" w:space="0" w:color="auto"/>
      </w:divBdr>
      <w:divsChild>
        <w:div w:id="1352998307">
          <w:marLeft w:val="0"/>
          <w:marRight w:val="0"/>
          <w:marTop w:val="0"/>
          <w:marBottom w:val="0"/>
          <w:divBdr>
            <w:top w:val="none" w:sz="0" w:space="0" w:color="auto"/>
            <w:left w:val="none" w:sz="0" w:space="0" w:color="auto"/>
            <w:bottom w:val="none" w:sz="0" w:space="0" w:color="auto"/>
            <w:right w:val="none" w:sz="0" w:space="0" w:color="auto"/>
          </w:divBdr>
          <w:divsChild>
            <w:div w:id="1687250243">
              <w:marLeft w:val="0"/>
              <w:marRight w:val="0"/>
              <w:marTop w:val="0"/>
              <w:marBottom w:val="0"/>
              <w:divBdr>
                <w:top w:val="none" w:sz="0" w:space="0" w:color="auto"/>
                <w:left w:val="none" w:sz="0" w:space="0" w:color="auto"/>
                <w:bottom w:val="none" w:sz="0" w:space="0" w:color="auto"/>
                <w:right w:val="none" w:sz="0" w:space="0" w:color="auto"/>
              </w:divBdr>
              <w:divsChild>
                <w:div w:id="367529941">
                  <w:marLeft w:val="0"/>
                  <w:marRight w:val="0"/>
                  <w:marTop w:val="0"/>
                  <w:marBottom w:val="0"/>
                  <w:divBdr>
                    <w:top w:val="none" w:sz="0" w:space="0" w:color="auto"/>
                    <w:left w:val="none" w:sz="0" w:space="0" w:color="auto"/>
                    <w:bottom w:val="none" w:sz="0" w:space="0" w:color="auto"/>
                    <w:right w:val="none" w:sz="0" w:space="0" w:color="auto"/>
                  </w:divBdr>
                  <w:divsChild>
                    <w:div w:id="1430009036">
                      <w:marLeft w:val="0"/>
                      <w:marRight w:val="0"/>
                      <w:marTop w:val="0"/>
                      <w:marBottom w:val="0"/>
                      <w:divBdr>
                        <w:top w:val="none" w:sz="0" w:space="0" w:color="auto"/>
                        <w:left w:val="none" w:sz="0" w:space="0" w:color="auto"/>
                        <w:bottom w:val="none" w:sz="0" w:space="0" w:color="auto"/>
                        <w:right w:val="none" w:sz="0" w:space="0" w:color="auto"/>
                      </w:divBdr>
                      <w:divsChild>
                        <w:div w:id="104355054">
                          <w:marLeft w:val="0"/>
                          <w:marRight w:val="0"/>
                          <w:marTop w:val="0"/>
                          <w:marBottom w:val="0"/>
                          <w:divBdr>
                            <w:top w:val="none" w:sz="0" w:space="0" w:color="auto"/>
                            <w:left w:val="none" w:sz="0" w:space="0" w:color="auto"/>
                            <w:bottom w:val="none" w:sz="0" w:space="0" w:color="auto"/>
                            <w:right w:val="none" w:sz="0" w:space="0" w:color="auto"/>
                          </w:divBdr>
                          <w:divsChild>
                            <w:div w:id="987980243">
                              <w:marLeft w:val="0"/>
                              <w:marRight w:val="0"/>
                              <w:marTop w:val="0"/>
                              <w:marBottom w:val="0"/>
                              <w:divBdr>
                                <w:top w:val="none" w:sz="0" w:space="0" w:color="auto"/>
                                <w:left w:val="none" w:sz="0" w:space="0" w:color="auto"/>
                                <w:bottom w:val="none" w:sz="0" w:space="0" w:color="auto"/>
                                <w:right w:val="none" w:sz="0" w:space="0" w:color="auto"/>
                              </w:divBdr>
                              <w:divsChild>
                                <w:div w:id="160703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44290425">
      <w:bodyDiv w:val="1"/>
      <w:marLeft w:val="0"/>
      <w:marRight w:val="0"/>
      <w:marTop w:val="0"/>
      <w:marBottom w:val="0"/>
      <w:divBdr>
        <w:top w:val="none" w:sz="0" w:space="0" w:color="auto"/>
        <w:left w:val="none" w:sz="0" w:space="0" w:color="auto"/>
        <w:bottom w:val="none" w:sz="0" w:space="0" w:color="auto"/>
        <w:right w:val="none" w:sz="0" w:space="0" w:color="auto"/>
      </w:divBdr>
    </w:div>
    <w:div w:id="704061781">
      <w:bodyDiv w:val="1"/>
      <w:marLeft w:val="0"/>
      <w:marRight w:val="0"/>
      <w:marTop w:val="0"/>
      <w:marBottom w:val="0"/>
      <w:divBdr>
        <w:top w:val="none" w:sz="0" w:space="0" w:color="auto"/>
        <w:left w:val="none" w:sz="0" w:space="0" w:color="auto"/>
        <w:bottom w:val="none" w:sz="0" w:space="0" w:color="auto"/>
        <w:right w:val="none" w:sz="0" w:space="0" w:color="auto"/>
      </w:divBdr>
    </w:div>
    <w:div w:id="800685233">
      <w:bodyDiv w:val="1"/>
      <w:marLeft w:val="0"/>
      <w:marRight w:val="0"/>
      <w:marTop w:val="0"/>
      <w:marBottom w:val="0"/>
      <w:divBdr>
        <w:top w:val="none" w:sz="0" w:space="0" w:color="auto"/>
        <w:left w:val="none" w:sz="0" w:space="0" w:color="auto"/>
        <w:bottom w:val="none" w:sz="0" w:space="0" w:color="auto"/>
        <w:right w:val="none" w:sz="0" w:space="0" w:color="auto"/>
      </w:divBdr>
    </w:div>
    <w:div w:id="805664832">
      <w:bodyDiv w:val="1"/>
      <w:marLeft w:val="0"/>
      <w:marRight w:val="0"/>
      <w:marTop w:val="0"/>
      <w:marBottom w:val="0"/>
      <w:divBdr>
        <w:top w:val="none" w:sz="0" w:space="0" w:color="auto"/>
        <w:left w:val="none" w:sz="0" w:space="0" w:color="auto"/>
        <w:bottom w:val="none" w:sz="0" w:space="0" w:color="auto"/>
        <w:right w:val="none" w:sz="0" w:space="0" w:color="auto"/>
      </w:divBdr>
    </w:div>
    <w:div w:id="953366549">
      <w:bodyDiv w:val="1"/>
      <w:marLeft w:val="0"/>
      <w:marRight w:val="0"/>
      <w:marTop w:val="0"/>
      <w:marBottom w:val="0"/>
      <w:divBdr>
        <w:top w:val="none" w:sz="0" w:space="0" w:color="auto"/>
        <w:left w:val="none" w:sz="0" w:space="0" w:color="auto"/>
        <w:bottom w:val="none" w:sz="0" w:space="0" w:color="auto"/>
        <w:right w:val="none" w:sz="0" w:space="0" w:color="auto"/>
      </w:divBdr>
    </w:div>
    <w:div w:id="1021469084">
      <w:bodyDiv w:val="1"/>
      <w:marLeft w:val="0"/>
      <w:marRight w:val="0"/>
      <w:marTop w:val="0"/>
      <w:marBottom w:val="0"/>
      <w:divBdr>
        <w:top w:val="none" w:sz="0" w:space="0" w:color="auto"/>
        <w:left w:val="none" w:sz="0" w:space="0" w:color="auto"/>
        <w:bottom w:val="none" w:sz="0" w:space="0" w:color="auto"/>
        <w:right w:val="none" w:sz="0" w:space="0" w:color="auto"/>
      </w:divBdr>
      <w:divsChild>
        <w:div w:id="1422096477">
          <w:marLeft w:val="0"/>
          <w:marRight w:val="0"/>
          <w:marTop w:val="0"/>
          <w:marBottom w:val="0"/>
          <w:divBdr>
            <w:top w:val="none" w:sz="0" w:space="0" w:color="auto"/>
            <w:left w:val="none" w:sz="0" w:space="0" w:color="auto"/>
            <w:bottom w:val="none" w:sz="0" w:space="0" w:color="auto"/>
            <w:right w:val="none" w:sz="0" w:space="0" w:color="auto"/>
          </w:divBdr>
          <w:divsChild>
            <w:div w:id="28993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666572">
      <w:bodyDiv w:val="1"/>
      <w:marLeft w:val="0"/>
      <w:marRight w:val="0"/>
      <w:marTop w:val="0"/>
      <w:marBottom w:val="0"/>
      <w:divBdr>
        <w:top w:val="none" w:sz="0" w:space="0" w:color="auto"/>
        <w:left w:val="none" w:sz="0" w:space="0" w:color="auto"/>
        <w:bottom w:val="none" w:sz="0" w:space="0" w:color="auto"/>
        <w:right w:val="none" w:sz="0" w:space="0" w:color="auto"/>
      </w:divBdr>
      <w:divsChild>
        <w:div w:id="1430662042">
          <w:marLeft w:val="0"/>
          <w:marRight w:val="0"/>
          <w:marTop w:val="0"/>
          <w:marBottom w:val="0"/>
          <w:divBdr>
            <w:top w:val="none" w:sz="0" w:space="0" w:color="auto"/>
            <w:left w:val="none" w:sz="0" w:space="0" w:color="auto"/>
            <w:bottom w:val="none" w:sz="0" w:space="0" w:color="auto"/>
            <w:right w:val="none" w:sz="0" w:space="0" w:color="auto"/>
          </w:divBdr>
          <w:divsChild>
            <w:div w:id="1503349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538514">
      <w:bodyDiv w:val="1"/>
      <w:marLeft w:val="0"/>
      <w:marRight w:val="0"/>
      <w:marTop w:val="0"/>
      <w:marBottom w:val="0"/>
      <w:divBdr>
        <w:top w:val="none" w:sz="0" w:space="0" w:color="auto"/>
        <w:left w:val="none" w:sz="0" w:space="0" w:color="auto"/>
        <w:bottom w:val="none" w:sz="0" w:space="0" w:color="auto"/>
        <w:right w:val="none" w:sz="0" w:space="0" w:color="auto"/>
      </w:divBdr>
      <w:divsChild>
        <w:div w:id="1679573775">
          <w:marLeft w:val="0"/>
          <w:marRight w:val="0"/>
          <w:marTop w:val="0"/>
          <w:marBottom w:val="0"/>
          <w:divBdr>
            <w:top w:val="none" w:sz="0" w:space="0" w:color="auto"/>
            <w:left w:val="none" w:sz="0" w:space="0" w:color="auto"/>
            <w:bottom w:val="none" w:sz="0" w:space="0" w:color="auto"/>
            <w:right w:val="none" w:sz="0" w:space="0" w:color="auto"/>
          </w:divBdr>
          <w:divsChild>
            <w:div w:id="1117290030">
              <w:marLeft w:val="0"/>
              <w:marRight w:val="0"/>
              <w:marTop w:val="0"/>
              <w:marBottom w:val="0"/>
              <w:divBdr>
                <w:top w:val="none" w:sz="0" w:space="0" w:color="auto"/>
                <w:left w:val="none" w:sz="0" w:space="0" w:color="auto"/>
                <w:bottom w:val="none" w:sz="0" w:space="0" w:color="auto"/>
                <w:right w:val="none" w:sz="0" w:space="0" w:color="auto"/>
              </w:divBdr>
              <w:divsChild>
                <w:div w:id="163015549">
                  <w:marLeft w:val="0"/>
                  <w:marRight w:val="0"/>
                  <w:marTop w:val="0"/>
                  <w:marBottom w:val="0"/>
                  <w:divBdr>
                    <w:top w:val="none" w:sz="0" w:space="0" w:color="auto"/>
                    <w:left w:val="none" w:sz="0" w:space="0" w:color="auto"/>
                    <w:bottom w:val="none" w:sz="0" w:space="0" w:color="auto"/>
                    <w:right w:val="none" w:sz="0" w:space="0" w:color="auto"/>
                  </w:divBdr>
                  <w:divsChild>
                    <w:div w:id="1910119102">
                      <w:marLeft w:val="0"/>
                      <w:marRight w:val="0"/>
                      <w:marTop w:val="240"/>
                      <w:marBottom w:val="72"/>
                      <w:divBdr>
                        <w:top w:val="none" w:sz="0" w:space="0" w:color="auto"/>
                        <w:left w:val="none" w:sz="0" w:space="0" w:color="auto"/>
                        <w:bottom w:val="none" w:sz="0" w:space="0" w:color="auto"/>
                        <w:right w:val="none" w:sz="0" w:space="0" w:color="auto"/>
                      </w:divBdr>
                      <w:divsChild>
                        <w:div w:id="1623998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7811609">
      <w:bodyDiv w:val="1"/>
      <w:marLeft w:val="0"/>
      <w:marRight w:val="0"/>
      <w:marTop w:val="0"/>
      <w:marBottom w:val="0"/>
      <w:divBdr>
        <w:top w:val="none" w:sz="0" w:space="0" w:color="auto"/>
        <w:left w:val="none" w:sz="0" w:space="0" w:color="auto"/>
        <w:bottom w:val="none" w:sz="0" w:space="0" w:color="auto"/>
        <w:right w:val="none" w:sz="0" w:space="0" w:color="auto"/>
      </w:divBdr>
    </w:div>
    <w:div w:id="1300501389">
      <w:bodyDiv w:val="1"/>
      <w:marLeft w:val="0"/>
      <w:marRight w:val="0"/>
      <w:marTop w:val="0"/>
      <w:marBottom w:val="0"/>
      <w:divBdr>
        <w:top w:val="none" w:sz="0" w:space="0" w:color="auto"/>
        <w:left w:val="none" w:sz="0" w:space="0" w:color="auto"/>
        <w:bottom w:val="none" w:sz="0" w:space="0" w:color="auto"/>
        <w:right w:val="none" w:sz="0" w:space="0" w:color="auto"/>
      </w:divBdr>
      <w:divsChild>
        <w:div w:id="276332151">
          <w:marLeft w:val="0"/>
          <w:marRight w:val="0"/>
          <w:marTop w:val="0"/>
          <w:marBottom w:val="0"/>
          <w:divBdr>
            <w:top w:val="none" w:sz="0" w:space="0" w:color="auto"/>
            <w:left w:val="none" w:sz="0" w:space="0" w:color="auto"/>
            <w:bottom w:val="none" w:sz="0" w:space="0" w:color="auto"/>
            <w:right w:val="none" w:sz="0" w:space="0" w:color="auto"/>
          </w:divBdr>
          <w:divsChild>
            <w:div w:id="973828775">
              <w:marLeft w:val="0"/>
              <w:marRight w:val="0"/>
              <w:marTop w:val="0"/>
              <w:marBottom w:val="0"/>
              <w:divBdr>
                <w:top w:val="none" w:sz="0" w:space="0" w:color="auto"/>
                <w:left w:val="none" w:sz="0" w:space="0" w:color="auto"/>
                <w:bottom w:val="none" w:sz="0" w:space="0" w:color="auto"/>
                <w:right w:val="none" w:sz="0" w:space="0" w:color="auto"/>
              </w:divBdr>
              <w:divsChild>
                <w:div w:id="65958715">
                  <w:marLeft w:val="0"/>
                  <w:marRight w:val="0"/>
                  <w:marTop w:val="0"/>
                  <w:marBottom w:val="0"/>
                  <w:divBdr>
                    <w:top w:val="none" w:sz="0" w:space="0" w:color="auto"/>
                    <w:left w:val="none" w:sz="0" w:space="0" w:color="auto"/>
                    <w:bottom w:val="none" w:sz="0" w:space="0" w:color="auto"/>
                    <w:right w:val="none" w:sz="0" w:space="0" w:color="auto"/>
                  </w:divBdr>
                  <w:divsChild>
                    <w:div w:id="929584394">
                      <w:marLeft w:val="0"/>
                      <w:marRight w:val="0"/>
                      <w:marTop w:val="0"/>
                      <w:marBottom w:val="0"/>
                      <w:divBdr>
                        <w:top w:val="none" w:sz="0" w:space="0" w:color="auto"/>
                        <w:left w:val="none" w:sz="0" w:space="0" w:color="auto"/>
                        <w:bottom w:val="none" w:sz="0" w:space="0" w:color="auto"/>
                        <w:right w:val="none" w:sz="0" w:space="0" w:color="auto"/>
                      </w:divBdr>
                      <w:divsChild>
                        <w:div w:id="2014259254">
                          <w:marLeft w:val="0"/>
                          <w:marRight w:val="0"/>
                          <w:marTop w:val="0"/>
                          <w:marBottom w:val="0"/>
                          <w:divBdr>
                            <w:top w:val="none" w:sz="0" w:space="0" w:color="auto"/>
                            <w:left w:val="none" w:sz="0" w:space="0" w:color="auto"/>
                            <w:bottom w:val="none" w:sz="0" w:space="0" w:color="auto"/>
                            <w:right w:val="none" w:sz="0" w:space="0" w:color="auto"/>
                          </w:divBdr>
                          <w:divsChild>
                            <w:div w:id="315115418">
                              <w:marLeft w:val="0"/>
                              <w:marRight w:val="0"/>
                              <w:marTop w:val="0"/>
                              <w:marBottom w:val="0"/>
                              <w:divBdr>
                                <w:top w:val="none" w:sz="0" w:space="0" w:color="auto"/>
                                <w:left w:val="none" w:sz="0" w:space="0" w:color="auto"/>
                                <w:bottom w:val="none" w:sz="0" w:space="0" w:color="auto"/>
                                <w:right w:val="none" w:sz="0" w:space="0" w:color="auto"/>
                              </w:divBdr>
                              <w:divsChild>
                                <w:div w:id="1130051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36224693">
      <w:bodyDiv w:val="1"/>
      <w:marLeft w:val="0"/>
      <w:marRight w:val="0"/>
      <w:marTop w:val="0"/>
      <w:marBottom w:val="0"/>
      <w:divBdr>
        <w:top w:val="none" w:sz="0" w:space="0" w:color="auto"/>
        <w:left w:val="none" w:sz="0" w:space="0" w:color="auto"/>
        <w:bottom w:val="none" w:sz="0" w:space="0" w:color="auto"/>
        <w:right w:val="none" w:sz="0" w:space="0" w:color="auto"/>
      </w:divBdr>
      <w:divsChild>
        <w:div w:id="2120366541">
          <w:marLeft w:val="0"/>
          <w:marRight w:val="0"/>
          <w:marTop w:val="0"/>
          <w:marBottom w:val="0"/>
          <w:divBdr>
            <w:top w:val="none" w:sz="0" w:space="0" w:color="auto"/>
            <w:left w:val="none" w:sz="0" w:space="0" w:color="auto"/>
            <w:bottom w:val="none" w:sz="0" w:space="0" w:color="auto"/>
            <w:right w:val="none" w:sz="0" w:space="0" w:color="auto"/>
          </w:divBdr>
          <w:divsChild>
            <w:div w:id="593897161">
              <w:marLeft w:val="0"/>
              <w:marRight w:val="0"/>
              <w:marTop w:val="0"/>
              <w:marBottom w:val="0"/>
              <w:divBdr>
                <w:top w:val="none" w:sz="0" w:space="0" w:color="auto"/>
                <w:left w:val="none" w:sz="0" w:space="0" w:color="auto"/>
                <w:bottom w:val="none" w:sz="0" w:space="0" w:color="auto"/>
                <w:right w:val="none" w:sz="0" w:space="0" w:color="auto"/>
              </w:divBdr>
              <w:divsChild>
                <w:div w:id="1351373670">
                  <w:marLeft w:val="0"/>
                  <w:marRight w:val="0"/>
                  <w:marTop w:val="0"/>
                  <w:marBottom w:val="0"/>
                  <w:divBdr>
                    <w:top w:val="none" w:sz="0" w:space="0" w:color="auto"/>
                    <w:left w:val="none" w:sz="0" w:space="0" w:color="auto"/>
                    <w:bottom w:val="none" w:sz="0" w:space="0" w:color="auto"/>
                    <w:right w:val="none" w:sz="0" w:space="0" w:color="auto"/>
                  </w:divBdr>
                  <w:divsChild>
                    <w:div w:id="196702985">
                      <w:marLeft w:val="0"/>
                      <w:marRight w:val="0"/>
                      <w:marTop w:val="0"/>
                      <w:marBottom w:val="0"/>
                      <w:divBdr>
                        <w:top w:val="none" w:sz="0" w:space="0" w:color="auto"/>
                        <w:left w:val="none" w:sz="0" w:space="0" w:color="auto"/>
                        <w:bottom w:val="none" w:sz="0" w:space="0" w:color="auto"/>
                        <w:right w:val="none" w:sz="0" w:space="0" w:color="auto"/>
                      </w:divBdr>
                      <w:divsChild>
                        <w:div w:id="1180319585">
                          <w:marLeft w:val="0"/>
                          <w:marRight w:val="0"/>
                          <w:marTop w:val="0"/>
                          <w:marBottom w:val="0"/>
                          <w:divBdr>
                            <w:top w:val="none" w:sz="0" w:space="0" w:color="auto"/>
                            <w:left w:val="none" w:sz="0" w:space="0" w:color="auto"/>
                            <w:bottom w:val="none" w:sz="0" w:space="0" w:color="auto"/>
                            <w:right w:val="none" w:sz="0" w:space="0" w:color="auto"/>
                          </w:divBdr>
                          <w:divsChild>
                            <w:div w:id="159738240">
                              <w:marLeft w:val="0"/>
                              <w:marRight w:val="0"/>
                              <w:marTop w:val="0"/>
                              <w:marBottom w:val="0"/>
                              <w:divBdr>
                                <w:top w:val="none" w:sz="0" w:space="0" w:color="auto"/>
                                <w:left w:val="none" w:sz="0" w:space="0" w:color="auto"/>
                                <w:bottom w:val="none" w:sz="0" w:space="0" w:color="auto"/>
                                <w:right w:val="none" w:sz="0" w:space="0" w:color="auto"/>
                              </w:divBdr>
                              <w:divsChild>
                                <w:div w:id="1618247339">
                                  <w:marLeft w:val="0"/>
                                  <w:marRight w:val="0"/>
                                  <w:marTop w:val="0"/>
                                  <w:marBottom w:val="0"/>
                                  <w:divBdr>
                                    <w:top w:val="none" w:sz="0" w:space="0" w:color="auto"/>
                                    <w:left w:val="none" w:sz="0" w:space="0" w:color="auto"/>
                                    <w:bottom w:val="none" w:sz="0" w:space="0" w:color="auto"/>
                                    <w:right w:val="none" w:sz="0" w:space="0" w:color="auto"/>
                                  </w:divBdr>
                                </w:div>
                              </w:divsChild>
                            </w:div>
                            <w:div w:id="1992101282">
                              <w:marLeft w:val="0"/>
                              <w:marRight w:val="0"/>
                              <w:marTop w:val="120"/>
                              <w:marBottom w:val="0"/>
                              <w:divBdr>
                                <w:top w:val="none" w:sz="0" w:space="0" w:color="auto"/>
                                <w:left w:val="none" w:sz="0" w:space="0" w:color="auto"/>
                                <w:bottom w:val="none" w:sz="0" w:space="0" w:color="auto"/>
                                <w:right w:val="none" w:sz="0" w:space="0" w:color="auto"/>
                              </w:divBdr>
                              <w:divsChild>
                                <w:div w:id="231814902">
                                  <w:marLeft w:val="0"/>
                                  <w:marRight w:val="240"/>
                                  <w:marTop w:val="0"/>
                                  <w:marBottom w:val="0"/>
                                  <w:divBdr>
                                    <w:top w:val="none" w:sz="0" w:space="0" w:color="auto"/>
                                    <w:left w:val="none" w:sz="0" w:space="0" w:color="auto"/>
                                    <w:bottom w:val="none" w:sz="0" w:space="0" w:color="auto"/>
                                    <w:right w:val="none" w:sz="0" w:space="0" w:color="auto"/>
                                  </w:divBdr>
                                </w:div>
                                <w:div w:id="123351704">
                                  <w:marLeft w:val="0"/>
                                  <w:marRight w:val="240"/>
                                  <w:marTop w:val="0"/>
                                  <w:marBottom w:val="0"/>
                                  <w:divBdr>
                                    <w:top w:val="none" w:sz="0" w:space="0" w:color="auto"/>
                                    <w:left w:val="none" w:sz="0" w:space="0" w:color="auto"/>
                                    <w:bottom w:val="none" w:sz="0" w:space="0" w:color="auto"/>
                                    <w:right w:val="none" w:sz="0" w:space="0" w:color="auto"/>
                                  </w:divBdr>
                                </w:div>
                              </w:divsChild>
                            </w:div>
                            <w:div w:id="102656645">
                              <w:marLeft w:val="0"/>
                              <w:marRight w:val="0"/>
                              <w:marTop w:val="0"/>
                              <w:marBottom w:val="0"/>
                              <w:divBdr>
                                <w:top w:val="none" w:sz="0" w:space="0" w:color="auto"/>
                                <w:left w:val="none" w:sz="0" w:space="0" w:color="auto"/>
                                <w:bottom w:val="none" w:sz="0" w:space="0" w:color="auto"/>
                                <w:right w:val="none" w:sz="0" w:space="0" w:color="auto"/>
                              </w:divBdr>
                            </w:div>
                            <w:div w:id="723943171">
                              <w:marLeft w:val="0"/>
                              <w:marRight w:val="0"/>
                              <w:marTop w:val="4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no.wikipedia.org/wiki/De_ti_bud" TargetMode="External"/><Relationship Id="rId18" Type="http://schemas.openxmlformats.org/officeDocument/2006/relationships/hyperlink" Target="http://no.wikipedia.org/wiki/J%C3%B8dedom" TargetMode="External"/><Relationship Id="rId26" Type="http://schemas.openxmlformats.org/officeDocument/2006/relationships/image" Target="media/image9.png"/><Relationship Id="rId39" Type="http://schemas.openxmlformats.org/officeDocument/2006/relationships/image" Target="media/image14.png"/><Relationship Id="rId21" Type="http://schemas.openxmlformats.org/officeDocument/2006/relationships/hyperlink" Target="http://no.wikipedia.org/wiki/Tempelh%C3%B8yden" TargetMode="External"/><Relationship Id="rId34" Type="http://schemas.openxmlformats.org/officeDocument/2006/relationships/hyperlink" Target="http://no.wikipedia.org/wiki/Hadj" TargetMode="External"/><Relationship Id="rId42" Type="http://schemas.openxmlformats.org/officeDocument/2006/relationships/hyperlink" Target="http://en.wikipedia.org/wiki/Shiva" TargetMode="External"/><Relationship Id="rId47" Type="http://schemas.openxmlformats.org/officeDocument/2006/relationships/image" Target="media/image18.png"/><Relationship Id="rId50" Type="http://schemas.openxmlformats.org/officeDocument/2006/relationships/hyperlink" Target="http://www.krlnett.no/art/index.php?nid=1&amp;vis=45" TargetMode="External"/><Relationship Id="rId55" Type="http://schemas.openxmlformats.org/officeDocument/2006/relationships/hyperlink" Target="http://no.wikipedia.org/wiki/Himalaya" TargetMode="External"/><Relationship Id="rId63" Type="http://schemas.openxmlformats.org/officeDocument/2006/relationships/hyperlink" Target="http://www.daria.no/skole/?tekst=9269" TargetMode="External"/><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hyperlink" Target="http://www.karmel.net/wp-content/uploads/2009/04/solvelsignelse1.gif" TargetMode="External"/><Relationship Id="rId29" Type="http://schemas.openxmlformats.org/officeDocument/2006/relationships/image" Target="media/image12.png"/><Relationship Id="rId41" Type="http://schemas.openxmlformats.org/officeDocument/2006/relationships/hyperlink" Target="http://no.wikipedia.org/wiki/Fil:Ayyavali_Vishnu.PNG" TargetMode="External"/><Relationship Id="rId54" Type="http://schemas.openxmlformats.org/officeDocument/2006/relationships/hyperlink" Target="http://no.wikipedia.org/wiki/Ganges" TargetMode="External"/><Relationship Id="rId62" Type="http://schemas.openxmlformats.org/officeDocument/2006/relationships/hyperlink" Target="http://no.wikipedia.org/wiki/Lotusblomst"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104sidselvim.norsknettskole.no/the_tablets_of_the_law.jpg" TargetMode="External"/><Relationship Id="rId24" Type="http://schemas.openxmlformats.org/officeDocument/2006/relationships/hyperlink" Target="http://no.wikipedia.org/wiki/Kalligrafi" TargetMode="External"/><Relationship Id="rId32" Type="http://schemas.openxmlformats.org/officeDocument/2006/relationships/hyperlink" Target="http://www.krlnett.no/art/index.php?nid=1&amp;vis=48" TargetMode="External"/><Relationship Id="rId37" Type="http://schemas.openxmlformats.org/officeDocument/2006/relationships/image" Target="media/image13.png"/><Relationship Id="rId40" Type="http://schemas.openxmlformats.org/officeDocument/2006/relationships/hyperlink" Target="http://www.google.com/dictionary?source=translation&amp;hl=en&amp;q=Serpents:%20Shiva%20is%20often%20shown%20garlanded%20with%20a%20snake.%5b95%5d%20His%20wearing%20of%20serpents%20on%20the%20neck%20denotes%20wisdom%20and%20eternity.%20%20&amp;langpair=en|no" TargetMode="External"/><Relationship Id="rId45" Type="http://schemas.openxmlformats.org/officeDocument/2006/relationships/image" Target="media/image16.png"/><Relationship Id="rId53" Type="http://schemas.openxmlformats.org/officeDocument/2006/relationships/hyperlink" Target="http://t3.gstatic.com/images?q=tbn:hZNTGitzlXppgM:http://vajreshwariyogini.org/library/krishna1.jpg&amp;t=1" TargetMode="External"/><Relationship Id="rId58" Type="http://schemas.openxmlformats.org/officeDocument/2006/relationships/image" Target="media/image21.png"/><Relationship Id="rId5" Type="http://schemas.openxmlformats.org/officeDocument/2006/relationships/image" Target="media/image1.png"/><Relationship Id="rId15" Type="http://schemas.openxmlformats.org/officeDocument/2006/relationships/image" Target="media/image5.png"/><Relationship Id="rId23" Type="http://schemas.openxmlformats.org/officeDocument/2006/relationships/hyperlink" Target="http://www.snl.no/system/images/a/arabisk.jpg" TargetMode="External"/><Relationship Id="rId28" Type="http://schemas.openxmlformats.org/officeDocument/2006/relationships/image" Target="media/image11.png"/><Relationship Id="rId36" Type="http://schemas.openxmlformats.org/officeDocument/2006/relationships/hyperlink" Target="http://en.wikipedia.org/wiki/Masjid_al-Haram" TargetMode="External"/><Relationship Id="rId49" Type="http://schemas.openxmlformats.org/officeDocument/2006/relationships/hyperlink" Target="http://104sidselvim.norsknettskole.no/begreper_symboler.html" TargetMode="External"/><Relationship Id="rId57" Type="http://schemas.openxmlformats.org/officeDocument/2006/relationships/image" Target="media/image20.png"/><Relationship Id="rId61" Type="http://schemas.openxmlformats.org/officeDocument/2006/relationships/hyperlink" Target="http://no.wikipedia.org/wiki/Fil:Vishnu.jpg" TargetMode="External"/><Relationship Id="rId10" Type="http://schemas.openxmlformats.org/officeDocument/2006/relationships/hyperlink" Target="http://upload.wikimedia.org/wikipedia/commons/thumb/d/d4/Flag_of_Israel.svg/220px-Flag_of_Israel.svg.png" TargetMode="External"/><Relationship Id="rId19" Type="http://schemas.openxmlformats.org/officeDocument/2006/relationships/hyperlink" Target="http://www.miff.no/images/byer/jerusalem/vestmuren/mur-moske-468.jpg" TargetMode="External"/><Relationship Id="rId31" Type="http://schemas.openxmlformats.org/officeDocument/2006/relationships/hyperlink" Target="http://www.snl.no/system/images/a/arabesk.jpg" TargetMode="External"/><Relationship Id="rId44" Type="http://schemas.openxmlformats.org/officeDocument/2006/relationships/image" Target="media/image15.jpeg"/><Relationship Id="rId52" Type="http://schemas.openxmlformats.org/officeDocument/2006/relationships/hyperlink" Target="http://en.wikipedia.org/wiki/Hindu_denominations" TargetMode="External"/><Relationship Id="rId60" Type="http://schemas.openxmlformats.org/officeDocument/2006/relationships/hyperlink" Target="http://www.daria.no/skole/?tekst=9269" TargetMode="External"/><Relationship Id="rId6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tammybruce.com/wp-content/uploads/2009/12/hanukkah.jpg" TargetMode="External"/><Relationship Id="rId14" Type="http://schemas.openxmlformats.org/officeDocument/2006/relationships/hyperlink" Target="http://no.wikipedia.org/wiki/Hanukka" TargetMode="External"/><Relationship Id="rId22" Type="http://schemas.openxmlformats.org/officeDocument/2006/relationships/image" Target="media/image7.png"/><Relationship Id="rId27" Type="http://schemas.openxmlformats.org/officeDocument/2006/relationships/image" Target="media/image10.png"/><Relationship Id="rId30" Type="http://schemas.openxmlformats.org/officeDocument/2006/relationships/hyperlink" Target="http://www.tunliweb.no/Bilder_SM/IMG_6781_1024pix.jpg" TargetMode="External"/><Relationship Id="rId35" Type="http://schemas.openxmlformats.org/officeDocument/2006/relationships/hyperlink" Target="http://t2.gstatic.com/images?q=tbn:-3umZxLYxGmKrM:http://www.niletext.gov.eg/pictures/news/kaaba_mekka.jpg&amp;t=1" TargetMode="External"/><Relationship Id="rId43" Type="http://schemas.openxmlformats.org/officeDocument/2006/relationships/hyperlink" Target="http://no.wikipedia.org/wiki/Vishnu" TargetMode="External"/><Relationship Id="rId48" Type="http://schemas.openxmlformats.org/officeDocument/2006/relationships/hyperlink" Target="http://www.thomasriddle.net/tibet/tibet_trip-sml/images/shiva.jpg" TargetMode="External"/><Relationship Id="rId56" Type="http://schemas.openxmlformats.org/officeDocument/2006/relationships/image" Target="media/image19.png"/><Relationship Id="rId64" Type="http://schemas.openxmlformats.org/officeDocument/2006/relationships/fontTable" Target="fontTable.xml"/><Relationship Id="rId8" Type="http://schemas.openxmlformats.org/officeDocument/2006/relationships/image" Target="media/image4.png"/><Relationship Id="rId51" Type="http://schemas.openxmlformats.org/officeDocument/2006/relationships/hyperlink" Target="http://ajnorge.0catch.com/Verdenrundt/Indiaterror2-filer/image005.jpg" TargetMode="External"/><Relationship Id="rId3" Type="http://schemas.openxmlformats.org/officeDocument/2006/relationships/settings" Target="settings.xml"/><Relationship Id="rId12" Type="http://schemas.openxmlformats.org/officeDocument/2006/relationships/hyperlink" Target="http://104sidselvim.norsknettskole.no/stjerne_israel_a.gif" TargetMode="External"/><Relationship Id="rId17" Type="http://schemas.openxmlformats.org/officeDocument/2006/relationships/hyperlink" Target="http://www.bildwoerterbuch.com/images/all/synagoge-323050.jpg" TargetMode="External"/><Relationship Id="rId25" Type="http://schemas.openxmlformats.org/officeDocument/2006/relationships/image" Target="media/image8.png"/><Relationship Id="rId33" Type="http://schemas.openxmlformats.org/officeDocument/2006/relationships/hyperlink" Target="http://no.wikipedia.org/wiki/Mekka" TargetMode="External"/><Relationship Id="rId38" Type="http://schemas.openxmlformats.org/officeDocument/2006/relationships/hyperlink" Target="http://no.wikipedia.org/wiki/Fil:Ayyavali_Vishnu.PNG" TargetMode="External"/><Relationship Id="rId46" Type="http://schemas.openxmlformats.org/officeDocument/2006/relationships/image" Target="media/image17.png"/><Relationship Id="rId59" Type="http://schemas.openxmlformats.org/officeDocument/2006/relationships/image" Target="media/image22.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754</TotalTime>
  <Pages>16</Pages>
  <Words>2730</Words>
  <Characters>14475</Characters>
  <Application>Microsoft Office Word</Application>
  <DocSecurity>0</DocSecurity>
  <Lines>120</Lines>
  <Paragraphs>34</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17171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Elkjøp Utlån</dc:creator>
  <cp:lastModifiedBy>Elkjøp Utlån</cp:lastModifiedBy>
  <cp:revision>9</cp:revision>
  <dcterms:created xsi:type="dcterms:W3CDTF">2010-10-25T07:04:00Z</dcterms:created>
  <dcterms:modified xsi:type="dcterms:W3CDTF">2010-10-28T12:47:00Z</dcterms:modified>
</cp:coreProperties>
</file>